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Paternity policy and procedure (Template)</w:t>
      </w:r>
    </w:p>
    <w:p/>
    <w:p/>
    <w:p>
      <w:pPr/>
      <w:r>
        <w:rPr>
          <w:sz w:val="36"/>
          <w:szCs w:val="36"/>
          <w:b w:val="1"/>
          <w:bCs w:val="1"/>
        </w:rPr>
        <w:t xml:space="preserve">Overview</w:t>
      </w:r>
    </w:p>
    <w:p/>
    <w:p>
      <w:pPr>
        <w:numPr>
          <w:ilvl w:val="0"/>
          <w:numId w:val="1"/>
        </w:numPr>
      </w:pPr>
      <w:r>
        <w:rPr>
          <w:sz w:val="24"/>
          <w:szCs w:val="24"/>
        </w:rPr>
        <w:t xml:space="preserve">Introduction</w:t>
      </w:r>
    </w:p>
    <w:p>
      <w:pPr>
        <w:numPr>
          <w:ilvl w:val="0"/>
          <w:numId w:val="1"/>
        </w:numPr>
      </w:pPr>
      <w:r>
        <w:rPr>
          <w:sz w:val="24"/>
          <w:szCs w:val="24"/>
        </w:rPr>
        <w:t xml:space="preserve">Paternity policy and procedure</w:t>
      </w:r>
    </w:p>
    <w:p>
      <w:pPr>
        <w:numPr>
          <w:ilvl w:val="0"/>
          <w:numId w:val="1"/>
        </w:numPr>
      </w:pPr>
      <w:r>
        <w:rPr>
          <w:sz w:val="24"/>
          <w:szCs w:val="24"/>
        </w:rPr>
        <w:t xml:space="preserve">Eligibility for statutory paternity leave (SPL)</w:t>
      </w:r>
    </w:p>
    <w:p>
      <w:pPr>
        <w:numPr>
          <w:ilvl w:val="0"/>
          <w:numId w:val="1"/>
        </w:numPr>
      </w:pPr>
      <w:r>
        <w:rPr>
          <w:sz w:val="24"/>
          <w:szCs w:val="24"/>
        </w:rPr>
        <w:t xml:space="preserve">Entitlement to paternity leave</w:t>
      </w:r>
    </w:p>
    <w:p>
      <w:pPr>
        <w:numPr>
          <w:ilvl w:val="0"/>
          <w:numId w:val="1"/>
        </w:numPr>
      </w:pPr>
      <w:r>
        <w:rPr>
          <w:sz w:val="24"/>
          <w:szCs w:val="24"/>
        </w:rPr>
        <w:t xml:space="preserve">Taking paternity leave</w:t>
      </w:r>
    </w:p>
    <w:p>
      <w:pPr>
        <w:numPr>
          <w:ilvl w:val="0"/>
          <w:numId w:val="1"/>
        </w:numPr>
      </w:pPr>
      <w:r>
        <w:rPr>
          <w:sz w:val="24"/>
          <w:szCs w:val="24"/>
        </w:rPr>
        <w:t xml:space="preserve">Notification procedures</w:t>
      </w:r>
    </w:p>
    <w:p>
      <w:pPr>
        <w:numPr>
          <w:ilvl w:val="0"/>
          <w:numId w:val="1"/>
        </w:numPr>
      </w:pPr>
      <w:r>
        <w:rPr>
          <w:sz w:val="24"/>
          <w:szCs w:val="24"/>
        </w:rPr>
        <w:t xml:space="preserve">Changing the date of the paternity leave</w:t>
      </w:r>
    </w:p>
    <w:p>
      <w:pPr>
        <w:numPr>
          <w:ilvl w:val="0"/>
          <w:numId w:val="1"/>
        </w:numPr>
      </w:pPr>
      <w:r>
        <w:rPr>
          <w:sz w:val="24"/>
          <w:szCs w:val="24"/>
        </w:rPr>
        <w:t xml:space="preserve">Enhanced paternity leave</w:t>
      </w:r>
    </w:p>
    <w:p>
      <w:pPr>
        <w:numPr>
          <w:ilvl w:val="0"/>
          <w:numId w:val="1"/>
        </w:numPr>
      </w:pPr>
      <w:r>
        <w:rPr>
          <w:sz w:val="24"/>
          <w:szCs w:val="24"/>
        </w:rPr>
        <w:t xml:space="preserve">Entitlement to statutory paternity pay (SPP)</w:t>
      </w:r>
    </w:p>
    <w:p>
      <w:pPr>
        <w:numPr>
          <w:ilvl w:val="0"/>
          <w:numId w:val="1"/>
        </w:numPr>
      </w:pPr>
      <w:r>
        <w:rPr>
          <w:sz w:val="24"/>
          <w:szCs w:val="24"/>
        </w:rPr>
        <w:t xml:space="preserve">Rates and duration</w:t>
      </w:r>
    </w:p>
    <w:p>
      <w:pPr>
        <w:numPr>
          <w:ilvl w:val="0"/>
          <w:numId w:val="1"/>
        </w:numPr>
      </w:pPr>
      <w:r>
        <w:rPr>
          <w:sz w:val="24"/>
          <w:szCs w:val="24"/>
        </w:rPr>
        <w:t xml:space="preserve">Annual leave</w:t>
      </w:r>
    </w:p>
    <w:p>
      <w:pPr>
        <w:numPr>
          <w:ilvl w:val="0"/>
          <w:numId w:val="1"/>
        </w:numPr>
      </w:pPr>
      <w:r>
        <w:rPr>
          <w:sz w:val="24"/>
          <w:szCs w:val="24"/>
        </w:rPr>
        <w:t xml:space="preserve">Pension contributions</w:t>
      </w:r>
    </w:p>
    <w:p>
      <w:pPr>
        <w:numPr>
          <w:ilvl w:val="0"/>
          <w:numId w:val="1"/>
        </w:numPr>
      </w:pPr>
      <w:r>
        <w:rPr>
          <w:sz w:val="24"/>
          <w:szCs w:val="24"/>
        </w:rPr>
        <w:t xml:space="preserve">Pay rises</w:t>
      </w:r>
    </w:p>
    <w:p>
      <w:pPr>
        <w:numPr>
          <w:ilvl w:val="0"/>
          <w:numId w:val="1"/>
        </w:numPr>
      </w:pPr>
      <w:r>
        <w:rPr>
          <w:sz w:val="24"/>
          <w:szCs w:val="24"/>
        </w:rPr>
        <w:t xml:space="preserve">Training and development opportunities</w:t>
      </w:r>
    </w:p>
    <w:p>
      <w:pPr>
        <w:numPr>
          <w:ilvl w:val="0"/>
          <w:numId w:val="1"/>
        </w:numPr>
      </w:pPr>
      <w:r>
        <w:rPr>
          <w:sz w:val="24"/>
          <w:szCs w:val="24"/>
        </w:rPr>
        <w:t xml:space="preserve">Period of continuous service</w:t>
      </w:r>
    </w:p>
    <w:p>
      <w:pPr>
        <w:numPr>
          <w:ilvl w:val="0"/>
          <w:numId w:val="1"/>
        </w:numPr>
      </w:pPr>
      <w:r>
        <w:rPr>
          <w:sz w:val="24"/>
          <w:szCs w:val="24"/>
        </w:rPr>
        <w:t xml:space="preserve">Dismissal</w:t>
      </w:r>
    </w:p>
    <w:p>
      <w:pPr>
        <w:numPr>
          <w:ilvl w:val="0"/>
          <w:numId w:val="1"/>
        </w:numPr>
      </w:pPr>
      <w:r>
        <w:rPr>
          <w:sz w:val="24"/>
          <w:szCs w:val="24"/>
        </w:rPr>
        <w:t xml:space="preserve">Redundancy during paternity leave</w:t>
      </w:r>
    </w:p>
    <w:p>
      <w:pPr>
        <w:numPr>
          <w:ilvl w:val="0"/>
          <w:numId w:val="1"/>
        </w:numPr>
      </w:pPr>
      <w:r>
        <w:rPr>
          <w:sz w:val="24"/>
          <w:szCs w:val="24"/>
        </w:rPr>
        <w:t xml:space="preserve">Notification of statutory rights</w:t>
      </w:r>
    </w:p>
    <w:p>
      <w:pPr>
        <w:numPr>
          <w:ilvl w:val="0"/>
          <w:numId w:val="1"/>
        </w:numPr>
      </w:pPr>
      <w:r>
        <w:rPr>
          <w:sz w:val="24"/>
          <w:szCs w:val="24"/>
        </w:rPr>
        <w:t xml:space="preserve">Returning to work after paternity leave</w:t>
      </w:r>
    </w:p>
    <w:p>
      <w:pPr>
        <w:numPr>
          <w:ilvl w:val="0"/>
          <w:numId w:val="1"/>
        </w:numPr>
      </w:pPr>
      <w:r>
        <w:rPr>
          <w:sz w:val="24"/>
          <w:szCs w:val="24"/>
        </w:rPr>
        <w:t xml:space="preserve">Right to request flexible working patterns</w:t>
      </w:r>
    </w:p>
    <w:p>
      <w:pPr>
        <w:numPr>
          <w:ilvl w:val="0"/>
          <w:numId w:val="1"/>
        </w:numPr>
      </w:pPr>
      <w:r>
        <w:rPr>
          <w:sz w:val="24"/>
          <w:szCs w:val="24"/>
        </w:rPr>
        <w:t xml:space="preserve">Inability to return after paternity leave</w:t>
      </w:r>
    </w:p>
    <w:p>
      <w:pPr>
        <w:numPr>
          <w:ilvl w:val="0"/>
          <w:numId w:val="1"/>
        </w:numPr>
      </w:pPr>
      <w:r>
        <w:rPr>
          <w:sz w:val="24"/>
          <w:szCs w:val="24"/>
        </w:rPr>
        <w:t xml:space="preserve">Employees who do not wish to return to work after paternity leave</w:t>
      </w:r>
    </w:p>
    <w:p/>
    <w:p/>
    <w:p/>
    <w:p>
      <w:pPr/>
      <w:r>
        <w:rPr>
          <w:sz w:val="36"/>
          <w:szCs w:val="36"/>
          <w:b w:val="1"/>
          <w:bCs w:val="1"/>
        </w:rPr>
        <w:t xml:space="preserve">Introduction</w:t>
      </w:r>
    </w:p>
    <w:p/>
    <w:p>
      <w:pPr/>
      <w:r>
        <w:rPr>
          <w:sz w:val="24"/>
          <w:szCs w:val="24"/>
          <w:b w:val="0"/>
          <w:bCs w:val="0"/>
        </w:rPr>
        <w:t xml:space="preserve">Organisations should have a policy setting out an employee’s rights to paternity leave and paternity pay, which takes into account minimum statutory entitlements. An employer must not subject an employee to a disadvantage or dismiss him or her for taking, or seeking to take, paternity leave.</w:t>
      </w:r>
    </w:p>
    <w:p/>
    <w:p>
      <w:pPr/>
      <w:r>
        <w:rPr>
          <w:sz w:val="24"/>
          <w:szCs w:val="24"/>
          <w:b w:val="0"/>
          <w:bCs w:val="0"/>
        </w:rPr>
        <w:t xml:space="preserve">Employees may be eligible for up to two weeks’ paternity leave if they are responsible for the child’s upbringing and either:</w:t>
      </w:r>
    </w:p>
    <w:p/>
    <w:p>
      <w:pPr>
        <w:numPr>
          <w:ilvl w:val="0"/>
          <w:numId w:val="1"/>
        </w:numPr>
      </w:pPr>
      <w:r>
        <w:rPr>
          <w:sz w:val="24"/>
          <w:szCs w:val="24"/>
        </w:rPr>
        <w:t xml:space="preserve">They are the biological father</w:t>
      </w:r>
    </w:p>
    <w:p>
      <w:pPr>
        <w:numPr>
          <w:ilvl w:val="0"/>
          <w:numId w:val="1"/>
        </w:numPr>
      </w:pPr>
      <w:r>
        <w:rPr>
          <w:sz w:val="24"/>
          <w:szCs w:val="24"/>
        </w:rPr>
        <w:t xml:space="preserve">Their partner is having a baby, adopting a child or having a child through surrogacy</w:t>
      </w:r>
    </w:p>
    <w:p/>
    <w:p/>
    <w:p>
      <w:pPr/>
      <w:r>
        <w:rPr>
          <w:sz w:val="24"/>
          <w:szCs w:val="24"/>
          <w:b w:val="0"/>
          <w:bCs w:val="0"/>
        </w:rPr>
        <w:t xml:space="preserve">If an employee is a same-sex partner, it’s still called paternity leave.</w:t>
      </w:r>
    </w:p>
    <w:p/>
    <w:p>
      <w:pPr/>
      <w:r>
        <w:rPr>
          <w:sz w:val="24"/>
          <w:szCs w:val="24"/>
          <w:b w:val="0"/>
          <w:bCs w:val="0"/>
        </w:rPr>
        <w:t xml:space="preserve">The following sample policy is provided for guidance only and should not be regarded as an authoritative statement of the law.</w:t>
      </w:r>
    </w:p>
    <w:p/>
    <w:p/>
    <w:p>
      <w:pPr/>
      <w:r>
        <w:rPr>
          <w:sz w:val="36"/>
          <w:szCs w:val="36"/>
          <w:b w:val="1"/>
          <w:bCs w:val="1"/>
        </w:rPr>
        <w:t xml:space="preserve">Paternity policy and procedure</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It is [NAME OF ORGANISATION]’s policy to comply with both the letter and spirit of the law on paternity rights. To this end its aim is to inform all employees of their entitlement to statutory paternity rights and to ensure that those rights are understood by employees who qualify.</w:t>
      </w:r>
    </w:p>
    <w:p/>
    <w:p/>
    <w:p>
      <w:pPr/>
      <w:r>
        <w:rPr>
          <w:sz w:val="32"/>
          <w:szCs w:val="32"/>
          <w:b w:val="1"/>
          <w:bCs w:val="1"/>
        </w:rPr>
        <w:t xml:space="preserve">1. Eligibility for statutory paternity leave (SPL)</w:t>
      </w:r>
    </w:p>
    <w:p/>
    <w:p>
      <w:pPr/>
      <w:r>
        <w:rPr>
          <w:sz w:val="24"/>
          <w:szCs w:val="24"/>
          <w:b w:val="0"/>
          <w:bCs w:val="0"/>
        </w:rPr>
        <w:t xml:space="preserve">An employee is entitled to statutory paternity leave providing that they:</w:t>
      </w:r>
    </w:p>
    <w:p/>
    <w:p>
      <w:pPr/>
      <w:r>
        <w:rPr>
          <w:sz w:val="24"/>
          <w:szCs w:val="24"/>
          <w:b w:val="0"/>
          <w:bCs w:val="0"/>
        </w:rPr>
        <w:t xml:space="preserve">Births</w:t>
      </w:r>
    </w:p>
    <w:p/>
    <w:p>
      <w:pPr>
        <w:numPr>
          <w:ilvl w:val="0"/>
          <w:numId w:val="1"/>
        </w:numPr>
      </w:pPr>
      <w:r>
        <w:rPr>
          <w:sz w:val="24"/>
          <w:szCs w:val="24"/>
        </w:rPr>
        <w:t xml:space="preserve">Are the biological father of the child, the mother’s husband or partner; and </w:t>
      </w:r>
    </w:p>
    <w:p>
      <w:pPr>
        <w:numPr>
          <w:ilvl w:val="0"/>
          <w:numId w:val="1"/>
        </w:numPr>
      </w:pPr>
      <w:r>
        <w:rPr>
          <w:sz w:val="24"/>
          <w:szCs w:val="24"/>
        </w:rPr>
        <w:t xml:space="preserve">Have been employed with this organisation for at least 26 weeks by the end of the 15th week before the start of the week when the baby’s due; and </w:t>
      </w:r>
    </w:p>
    <w:p>
      <w:pPr>
        <w:numPr>
          <w:ilvl w:val="0"/>
          <w:numId w:val="1"/>
        </w:numPr>
      </w:pPr>
      <w:r>
        <w:rPr>
          <w:sz w:val="24"/>
          <w:szCs w:val="24"/>
        </w:rPr>
        <w:t xml:space="preserve">Are taking the time off to support the mother and/or care for the baby;</w:t>
      </w:r>
    </w:p>
    <w:p>
      <w:pPr>
        <w:numPr>
          <w:ilvl w:val="0"/>
          <w:numId w:val="1"/>
        </w:numPr>
      </w:pPr>
      <w:r>
        <w:rPr>
          <w:sz w:val="24"/>
          <w:szCs w:val="24"/>
        </w:rPr>
        <w:t xml:space="preserve">Are working for this organisation from the qualifying week up to the date of birth. If their contract ends before the birth, they do not qualify for leave, unless they go on to work for anassociated employer. If their contract ends after the birth, they retain their right to leave (and pay if they qualify); </w:t>
      </w:r>
    </w:p>
    <w:p>
      <w:pPr>
        <w:numPr>
          <w:ilvl w:val="0"/>
          <w:numId w:val="1"/>
        </w:numPr>
      </w:pPr>
      <w:r>
        <w:rPr>
          <w:sz w:val="24"/>
          <w:szCs w:val="24"/>
        </w:rPr>
        <w:t xml:space="preserve">Have notified this organisation of their intention to take paternity leave</w:t>
      </w:r>
    </w:p>
    <w:p/>
    <w:p/>
    <w:p>
      <w:pPr/>
      <w:r>
        <w:rPr>
          <w:sz w:val="24"/>
          <w:szCs w:val="24"/>
          <w:b w:val="0"/>
          <w:bCs w:val="0"/>
        </w:rPr>
        <w:t xml:space="preserve">UK adoptions</w:t>
      </w:r>
    </w:p>
    <w:p/>
    <w:p>
      <w:pPr>
        <w:numPr>
          <w:ilvl w:val="0"/>
          <w:numId w:val="1"/>
        </w:numPr>
      </w:pPr>
      <w:r>
        <w:rPr>
          <w:sz w:val="24"/>
          <w:szCs w:val="24"/>
        </w:rPr>
        <w:t xml:space="preserve">Are either one of two parents jointly adopting the child or the partner of someone adopting the child individually; and</w:t>
      </w:r>
    </w:p>
    <w:p>
      <w:pPr>
        <w:numPr>
          <w:ilvl w:val="0"/>
          <w:numId w:val="1"/>
        </w:numPr>
      </w:pPr>
      <w:r>
        <w:rPr>
          <w:sz w:val="24"/>
          <w:szCs w:val="24"/>
        </w:rPr>
        <w:t xml:space="preserve">Have responsibility for the child’s upbringing with the other joint adoptive parent or the individual adopter; and</w:t>
      </w:r>
    </w:p>
    <w:p>
      <w:pPr>
        <w:numPr>
          <w:ilvl w:val="0"/>
          <w:numId w:val="1"/>
        </w:numPr>
      </w:pPr>
      <w:r>
        <w:rPr>
          <w:sz w:val="24"/>
          <w:szCs w:val="24"/>
        </w:rPr>
        <w:t xml:space="preserve">Are not taking statutory adoption leave and pay; and have been employed with this organisation for at least 26 weeks by the end of the week in which the employee is notified of being matched with the child; and will continue to work for the organisation from the qualifying week to the date of the child’s placement; and</w:t>
      </w:r>
    </w:p>
    <w:p>
      <w:pPr>
        <w:numPr>
          <w:ilvl w:val="0"/>
          <w:numId w:val="1"/>
        </w:numPr>
      </w:pPr>
      <w:r>
        <w:rPr>
          <w:sz w:val="24"/>
          <w:szCs w:val="24"/>
        </w:rPr>
        <w:t xml:space="preserve">The employee will be taking time off to support the adopter and/or to care for the child</w:t>
      </w:r>
    </w:p>
    <w:p/>
    <w:p/>
    <w:p>
      <w:pPr/>
      <w:r>
        <w:rPr>
          <w:sz w:val="24"/>
          <w:szCs w:val="24"/>
          <w:b w:val="0"/>
          <w:bCs w:val="0"/>
        </w:rPr>
        <w:t xml:space="preserve">Overseas adoption</w:t>
      </w:r>
    </w:p>
    <w:p/>
    <w:p>
      <w:pPr>
        <w:numPr>
          <w:ilvl w:val="0"/>
          <w:numId w:val="1"/>
        </w:numPr>
      </w:pPr>
      <w:r>
        <w:rPr>
          <w:sz w:val="24"/>
          <w:szCs w:val="24"/>
        </w:rPr>
        <w:t xml:space="preserve">Are either one of two parents jointly adopting the child or the partner of someone adopting the child individually; and</w:t>
      </w:r>
    </w:p>
    <w:p>
      <w:pPr>
        <w:numPr>
          <w:ilvl w:val="0"/>
          <w:numId w:val="1"/>
        </w:numPr>
      </w:pPr>
      <w:r>
        <w:rPr>
          <w:sz w:val="24"/>
          <w:szCs w:val="24"/>
        </w:rPr>
        <w:t xml:space="preserve">Have responsibility for the child’s upbringing with the other joint adoptive parent or the individual adopter; and</w:t>
      </w:r>
    </w:p>
    <w:p>
      <w:pPr>
        <w:numPr>
          <w:ilvl w:val="0"/>
          <w:numId w:val="1"/>
        </w:numPr>
      </w:pPr>
      <w:r>
        <w:rPr>
          <w:sz w:val="24"/>
          <w:szCs w:val="24"/>
        </w:rPr>
        <w:t xml:space="preserve">Are not taking statutory adoption leave and pay; and </w:t>
      </w:r>
    </w:p>
    <w:p>
      <w:pPr>
        <w:numPr>
          <w:ilvl w:val="0"/>
          <w:numId w:val="1"/>
        </w:numPr>
      </w:pPr>
      <w:r>
        <w:rPr>
          <w:sz w:val="24"/>
          <w:szCs w:val="24"/>
        </w:rPr>
        <w:t xml:space="preserve">Have been employed with this organisation for at least 26 weeks into the week that the adopter receives official notification; and</w:t>
      </w:r>
    </w:p>
    <w:p>
      <w:pPr>
        <w:numPr>
          <w:ilvl w:val="0"/>
          <w:numId w:val="1"/>
        </w:numPr>
      </w:pPr>
      <w:r>
        <w:rPr>
          <w:sz w:val="24"/>
          <w:szCs w:val="24"/>
        </w:rPr>
        <w:t xml:space="preserve">Continue to work for the organisation until the point the child enters the UK</w:t>
      </w:r>
    </w:p>
    <w:p/>
    <w:p/>
    <w:p>
      <w:pPr/>
      <w:r>
        <w:rPr>
          <w:sz w:val="24"/>
          <w:szCs w:val="24"/>
          <w:b w:val="0"/>
          <w:bCs w:val="0"/>
          <w:i w:val="0"/>
          <w:iCs w:val="0"/>
        </w:rPr>
        <w:t xml:space="preserve">(NB: </w:t>
      </w:r>
      <w:r>
        <w:rPr>
          <w:sz w:val="24"/>
          <w:szCs w:val="24"/>
          <w:b w:val="0"/>
          <w:bCs w:val="0"/>
          <w:i w:val="1"/>
          <w:iCs w:val="1"/>
        </w:rPr>
        <w:t xml:space="preserve">The employer should ask the employee to complete a form of declaration as evidence that the employee meets the eligibility criteria. The employee can use Inland Revenue form SC3 for this purpose</w:t>
      </w:r>
      <w:r>
        <w:rPr>
          <w:sz w:val="24"/>
          <w:szCs w:val="24"/>
          <w:b w:val="0"/>
          <w:bCs w:val="0"/>
          <w:i w:val="0"/>
          <w:iCs w:val="0"/>
        </w:rPr>
        <w:t xml:space="preserve">)</w:t>
      </w:r>
    </w:p>
    <w:p/>
    <w:p/>
    <w:p>
      <w:pPr/>
      <w:r>
        <w:rPr>
          <w:sz w:val="32"/>
          <w:szCs w:val="32"/>
          <w:b w:val="1"/>
          <w:bCs w:val="1"/>
        </w:rPr>
        <w:t xml:space="preserve">2. Entitlement to paternity leave</w:t>
      </w:r>
    </w:p>
    <w:p/>
    <w:p>
      <w:pPr/>
      <w:r>
        <w:rPr>
          <w:sz w:val="24"/>
          <w:szCs w:val="24"/>
          <w:b w:val="0"/>
          <w:bCs w:val="0"/>
        </w:rPr>
        <w:t xml:space="preserve">The employee is entitled to either one or two weeks’ paternity leave. The employee cannot take two non-consecutive weeks, nor can they take odd days. If the employee chooses to take two weeks, they must be taken together.</w:t>
      </w:r>
    </w:p>
    <w:p/>
    <w:p/>
    <w:p>
      <w:pPr/>
      <w:r>
        <w:rPr>
          <w:sz w:val="32"/>
          <w:szCs w:val="32"/>
          <w:b w:val="1"/>
          <w:bCs w:val="1"/>
        </w:rPr>
        <w:t xml:space="preserve">3. Taking paternity leave</w:t>
      </w:r>
    </w:p>
    <w:p/>
    <w:p>
      <w:pPr/>
      <w:r>
        <w:rPr>
          <w:sz w:val="24"/>
          <w:szCs w:val="24"/>
          <w:b w:val="0"/>
          <w:bCs w:val="0"/>
        </w:rPr>
        <w:t xml:space="preserve">The employee can choose to start the paternity leave:</w:t>
      </w:r>
    </w:p>
    <w:p/>
    <w:p>
      <w:pPr/>
      <w:r>
        <w:rPr>
          <w:sz w:val="24"/>
          <w:szCs w:val="24"/>
          <w:b w:val="0"/>
          <w:bCs w:val="0"/>
        </w:rPr>
        <w:t xml:space="preserve">Births</w:t>
      </w:r>
    </w:p>
    <w:p/>
    <w:p>
      <w:pPr>
        <w:numPr>
          <w:ilvl w:val="0"/>
          <w:numId w:val="1"/>
        </w:numPr>
      </w:pPr>
      <w:r>
        <w:rPr>
          <w:sz w:val="24"/>
          <w:szCs w:val="24"/>
        </w:rPr>
        <w:t xml:space="preserve">On the day the baby is born </w:t>
      </w:r>
    </w:p>
    <w:p>
      <w:pPr>
        <w:numPr>
          <w:ilvl w:val="0"/>
          <w:numId w:val="1"/>
        </w:numPr>
      </w:pPr>
      <w:r>
        <w:rPr>
          <w:sz w:val="24"/>
          <w:szCs w:val="24"/>
        </w:rPr>
        <w:t xml:space="preserve">From a specific date after the first day of the week in which the baby is expected to be born </w:t>
      </w:r>
    </w:p>
    <w:p/>
    <w:p/>
    <w:p>
      <w:pPr/>
      <w:r>
        <w:rPr>
          <w:sz w:val="24"/>
          <w:szCs w:val="24"/>
          <w:b w:val="0"/>
          <w:bCs w:val="0"/>
        </w:rPr>
        <w:t xml:space="preserve">Surrogacy</w:t>
      </w:r>
    </w:p>
    <w:p/>
    <w:p>
      <w:pPr>
        <w:numPr>
          <w:ilvl w:val="0"/>
          <w:numId w:val="1"/>
        </w:numPr>
      </w:pPr>
      <w:r>
        <w:rPr>
          <w:sz w:val="24"/>
          <w:szCs w:val="24"/>
        </w:rPr>
        <w:t xml:space="preserve">On the day the baby is born or the day after(NB: Employees do not have to inform the organisation that they are using surrogacy)</w:t>
      </w:r>
    </w:p>
    <w:p/>
    <w:p/>
    <w:p>
      <w:pPr/>
      <w:r>
        <w:rPr>
          <w:sz w:val="24"/>
          <w:szCs w:val="24"/>
          <w:b w:val="0"/>
          <w:bCs w:val="0"/>
        </w:rPr>
        <w:t xml:space="preserve">UK adoptions</w:t>
      </w:r>
    </w:p>
    <w:p/>
    <w:p>
      <w:pPr>
        <w:numPr>
          <w:ilvl w:val="0"/>
          <w:numId w:val="1"/>
        </w:numPr>
      </w:pPr>
      <w:r>
        <w:rPr>
          <w:sz w:val="24"/>
          <w:szCs w:val="24"/>
        </w:rPr>
        <w:t xml:space="preserve">On the day the child is placed with the adopter</w:t>
      </w:r>
    </w:p>
    <w:p>
      <w:pPr>
        <w:numPr>
          <w:ilvl w:val="0"/>
          <w:numId w:val="1"/>
        </w:numPr>
      </w:pPr>
      <w:r>
        <w:rPr>
          <w:sz w:val="24"/>
          <w:szCs w:val="24"/>
        </w:rPr>
        <w:t xml:space="preserve">From a specific date after the date of the child’s placement</w:t>
      </w:r>
    </w:p>
    <w:p/>
    <w:p/>
    <w:p>
      <w:pPr/>
      <w:r>
        <w:rPr>
          <w:sz w:val="24"/>
          <w:szCs w:val="24"/>
          <w:b w:val="0"/>
          <w:bCs w:val="0"/>
        </w:rPr>
        <w:t xml:space="preserve">Overseas adoptions</w:t>
      </w:r>
    </w:p>
    <w:p/>
    <w:p>
      <w:pPr>
        <w:numPr>
          <w:ilvl w:val="0"/>
          <w:numId w:val="1"/>
        </w:numPr>
      </w:pPr>
      <w:r>
        <w:rPr>
          <w:sz w:val="24"/>
          <w:szCs w:val="24"/>
        </w:rPr>
        <w:t xml:space="preserve">From the date the child enters the UK</w:t>
      </w:r>
    </w:p>
    <w:p>
      <w:pPr>
        <w:numPr>
          <w:ilvl w:val="0"/>
          <w:numId w:val="1"/>
        </w:numPr>
      </w:pPr>
      <w:r>
        <w:rPr>
          <w:sz w:val="24"/>
          <w:szCs w:val="24"/>
        </w:rPr>
        <w:t xml:space="preserve">From a specific date after the date of the child enters the UK</w:t>
      </w:r>
    </w:p>
    <w:p/>
    <w:p/>
    <w:p>
      <w:pPr/>
      <w:r>
        <w:rPr>
          <w:sz w:val="24"/>
          <w:szCs w:val="24"/>
          <w:b w:val="0"/>
          <w:bCs w:val="0"/>
        </w:rPr>
        <w:t xml:space="preserve">Paternity leave can start on any day of the week, but not before the baby is born, placed with the adopter and in relation to overseas adoptions, has not entered the UK. </w:t>
      </w:r>
    </w:p>
    <w:p/>
    <w:p>
      <w:pPr/>
      <w:r>
        <w:rPr>
          <w:sz w:val="24"/>
          <w:szCs w:val="24"/>
          <w:b w:val="0"/>
          <w:bCs w:val="0"/>
        </w:rPr>
        <w:t xml:space="preserve">Paternity leave must finish within 56 days of the baby being born, placed with the adopter and in relation to overseas adoption within 56 days of the child entering the UK.</w:t>
      </w:r>
    </w:p>
    <w:p/>
    <w:p>
      <w:pPr/>
      <w:r>
        <w:rPr>
          <w:sz w:val="24"/>
          <w:szCs w:val="24"/>
          <w:b w:val="0"/>
          <w:bCs w:val="0"/>
        </w:rPr>
        <w:t xml:space="preserve">Multiple births</w:t>
      </w:r>
    </w:p>
    <w:p/>
    <w:p>
      <w:pPr/>
      <w:r>
        <w:rPr>
          <w:sz w:val="24"/>
          <w:szCs w:val="24"/>
          <w:b w:val="0"/>
          <w:bCs w:val="0"/>
        </w:rPr>
        <w:t xml:space="preserve">The employee is entitled to one period of SPL regardless of the number of children resulting from a single pregnancy.</w:t>
      </w:r>
    </w:p>
    <w:p/>
    <w:p>
      <w:pPr/>
      <w:r>
        <w:rPr>
          <w:sz w:val="24"/>
          <w:szCs w:val="24"/>
          <w:b w:val="0"/>
          <w:bCs w:val="0"/>
        </w:rPr>
        <w:t xml:space="preserve">Early births</w:t>
      </w:r>
    </w:p>
    <w:p/>
    <w:p>
      <w:pPr/>
      <w:r>
        <w:rPr>
          <w:sz w:val="24"/>
          <w:szCs w:val="24"/>
          <w:b w:val="0"/>
          <w:bCs w:val="0"/>
        </w:rPr>
        <w:t xml:space="preserve">Where the baby is born early, the employee can take paternity leave within the period starting from the actual date of birth up to 56 days starting from the Sunday of the week that the baby was originally due.</w:t>
      </w:r>
    </w:p>
    <w:p/>
    <w:p>
      <w:pPr/>
      <w:r>
        <w:rPr>
          <w:sz w:val="24"/>
          <w:szCs w:val="24"/>
          <w:b w:val="0"/>
          <w:bCs w:val="0"/>
          <w:i w:val="0"/>
          <w:iCs w:val="0"/>
        </w:rPr>
        <w:t xml:space="preserve">(NB:</w:t>
      </w:r>
      <w:r>
        <w:rPr>
          <w:sz w:val="24"/>
          <w:szCs w:val="24"/>
          <w:b w:val="0"/>
          <w:bCs w:val="0"/>
          <w:i w:val="1"/>
          <w:iCs w:val="1"/>
        </w:rPr>
        <w:t xml:space="preserve">The employer should treat the employee as having the necessary length of service if the baby is born earlier than the 14th week before the EWC or if the birth hadn’t occurred early, the employee would have been employed continuously for the 26 weeks</w:t>
      </w:r>
      <w:r>
        <w:rPr>
          <w:sz w:val="24"/>
          <w:szCs w:val="24"/>
          <w:b w:val="0"/>
          <w:bCs w:val="0"/>
          <w:i w:val="0"/>
          <w:iCs w:val="0"/>
        </w:rPr>
        <w:t xml:space="preserve">)</w:t>
      </w:r>
    </w:p>
    <w:p/>
    <w:p>
      <w:pPr/>
      <w:r>
        <w:rPr>
          <w:sz w:val="24"/>
          <w:szCs w:val="24"/>
          <w:b w:val="0"/>
          <w:bCs w:val="0"/>
        </w:rPr>
        <w:t xml:space="preserve">Stillbirths</w:t>
      </w:r>
    </w:p>
    <w:p/>
    <w:p>
      <w:pPr/>
      <w:r>
        <w:rPr>
          <w:sz w:val="24"/>
          <w:szCs w:val="24"/>
          <w:b w:val="0"/>
          <w:bCs w:val="0"/>
        </w:rPr>
        <w:t xml:space="preserve">Provided that the employee meets all the other conditions, the employee can still take paternity leave if the child is stillborn after 24 weeks of pregnancy.</w:t>
      </w:r>
    </w:p>
    <w:p/>
    <w:p>
      <w:pPr/>
      <w:r>
        <w:rPr>
          <w:sz w:val="24"/>
          <w:szCs w:val="24"/>
          <w:b w:val="0"/>
          <w:bCs w:val="0"/>
          <w:i w:val="0"/>
          <w:iCs w:val="0"/>
        </w:rPr>
        <w:t xml:space="preserve">(NB: </w:t>
      </w:r>
      <w:r>
        <w:rPr>
          <w:sz w:val="24"/>
          <w:szCs w:val="24"/>
          <w:b w:val="0"/>
          <w:bCs w:val="0"/>
          <w:i w:val="1"/>
          <w:iCs w:val="1"/>
        </w:rPr>
        <w:t xml:space="preserve">If the stillbirth occurs before the end of the 24th week of pregnancy the employer may consider allowing the employee to take sick or compassionate leave</w:t>
      </w:r>
      <w:r>
        <w:rPr>
          <w:sz w:val="24"/>
          <w:szCs w:val="24"/>
          <w:b w:val="0"/>
          <w:bCs w:val="0"/>
          <w:i w:val="0"/>
          <w:iCs w:val="0"/>
        </w:rPr>
        <w:t xml:space="preserve">)</w:t>
      </w:r>
    </w:p>
    <w:p/>
    <w:p>
      <w:pPr/>
      <w:r>
        <w:rPr>
          <w:sz w:val="24"/>
          <w:szCs w:val="24"/>
          <w:b w:val="0"/>
          <w:bCs w:val="0"/>
        </w:rPr>
        <w:t xml:space="preserve">Death of baby during or after the day of birth</w:t>
      </w:r>
    </w:p>
    <w:p/>
    <w:p>
      <w:pPr/>
      <w:r>
        <w:rPr>
          <w:sz w:val="24"/>
          <w:szCs w:val="24"/>
          <w:b w:val="0"/>
          <w:bCs w:val="0"/>
        </w:rPr>
        <w:t xml:space="preserve">The employee is entitled to SPL if the baby is born alive but then later dies.</w:t>
      </w:r>
    </w:p>
    <w:p/>
    <w:p/>
    <w:p>
      <w:pPr/>
      <w:r>
        <w:rPr>
          <w:sz w:val="32"/>
          <w:szCs w:val="32"/>
          <w:b w:val="1"/>
          <w:bCs w:val="1"/>
        </w:rPr>
        <w:t xml:space="preserve">4. Notification procedures</w:t>
      </w:r>
    </w:p>
    <w:p/>
    <w:p>
      <w:pPr/>
      <w:r>
        <w:rPr>
          <w:sz w:val="24"/>
          <w:szCs w:val="24"/>
          <w:b w:val="0"/>
          <w:bCs w:val="0"/>
        </w:rPr>
        <w:t xml:space="preserve">To claim Statutory Paternity Pay the employee must inform [NAME OF ORGANISATION]</w:t>
      </w:r>
    </w:p>
    <w:p/>
    <w:p>
      <w:pPr/>
      <w:r>
        <w:rPr>
          <w:sz w:val="24"/>
          <w:szCs w:val="24"/>
          <w:b w:val="0"/>
          <w:bCs w:val="0"/>
        </w:rPr>
        <w:t xml:space="preserve">Birth</w:t>
      </w:r>
    </w:p>
    <w:p/>
    <w:p>
      <w:pPr>
        <w:numPr>
          <w:ilvl w:val="0"/>
          <w:numId w:val="1"/>
        </w:numPr>
      </w:pPr>
      <w:r>
        <w:rPr>
          <w:sz w:val="24"/>
          <w:szCs w:val="24"/>
        </w:rPr>
        <w:t xml:space="preserve">When they intend to take leave by the 15th week before the baby is due</w:t>
      </w:r>
    </w:p>
    <w:p>
      <w:pPr>
        <w:numPr>
          <w:ilvl w:val="0"/>
          <w:numId w:val="1"/>
        </w:numPr>
      </w:pPr>
      <w:r>
        <w:rPr>
          <w:sz w:val="24"/>
          <w:szCs w:val="24"/>
        </w:rPr>
        <w:t xml:space="preserve">The expected date of the baby’s birth</w:t>
      </w:r>
    </w:p>
    <w:p>
      <w:pPr>
        <w:numPr>
          <w:ilvl w:val="0"/>
          <w:numId w:val="1"/>
        </w:numPr>
      </w:pPr>
      <w:r>
        <w:rPr>
          <w:sz w:val="24"/>
          <w:szCs w:val="24"/>
        </w:rPr>
        <w:t xml:space="preserve">Whether they wish to take one or two weeks leave</w:t>
      </w:r>
    </w:p>
    <w:p/>
    <w:p/>
    <w:p>
      <w:pPr/>
      <w:r>
        <w:rPr>
          <w:sz w:val="24"/>
          <w:szCs w:val="24"/>
          <w:b w:val="0"/>
          <w:bCs w:val="0"/>
        </w:rPr>
        <w:t xml:space="preserve">UK adoptions</w:t>
      </w:r>
    </w:p>
    <w:p/>
    <w:p>
      <w:pPr>
        <w:numPr>
          <w:ilvl w:val="0"/>
          <w:numId w:val="1"/>
        </w:numPr>
      </w:pPr>
      <w:r>
        <w:rPr>
          <w:sz w:val="24"/>
          <w:szCs w:val="24"/>
        </w:rPr>
        <w:t xml:space="preserve">Within seven days of the employee’s wife, partner or civil partner being told by the adoption agency that they’ve been matched with a child</w:t>
      </w:r>
    </w:p>
    <w:p>
      <w:pPr>
        <w:numPr>
          <w:ilvl w:val="0"/>
          <w:numId w:val="1"/>
        </w:numPr>
      </w:pPr>
      <w:r>
        <w:rPr>
          <w:sz w:val="24"/>
          <w:szCs w:val="24"/>
        </w:rPr>
        <w:t xml:space="preserve">Whether they wish to take one or two weeks leave</w:t>
      </w:r>
    </w:p>
    <w:p/>
    <w:p/>
    <w:p>
      <w:pPr/>
      <w:r>
        <w:rPr>
          <w:sz w:val="24"/>
          <w:szCs w:val="24"/>
          <w:b w:val="0"/>
          <w:bCs w:val="0"/>
        </w:rPr>
        <w:t xml:space="preserve">Overseas adoptions</w:t>
      </w:r>
    </w:p>
    <w:p/>
    <w:p>
      <w:pPr/>
      <w:r>
        <w:rPr>
          <w:sz w:val="24"/>
          <w:szCs w:val="24"/>
          <w:b w:val="0"/>
          <w:bCs w:val="0"/>
        </w:rPr>
        <w:t xml:space="preserve">In the first stage the employee must inform this organisation of:</w:t>
      </w:r>
    </w:p>
    <w:p/>
    <w:p>
      <w:pPr>
        <w:numPr>
          <w:ilvl w:val="0"/>
          <w:numId w:val="1"/>
        </w:numPr>
      </w:pPr>
      <w:r>
        <w:rPr>
          <w:sz w:val="24"/>
          <w:szCs w:val="24"/>
        </w:rPr>
        <w:t xml:space="preserve">The date the child is expected the enter the UK</w:t>
      </w:r>
    </w:p>
    <w:p>
      <w:pPr>
        <w:numPr>
          <w:ilvl w:val="0"/>
          <w:numId w:val="1"/>
        </w:numPr>
      </w:pPr>
      <w:r>
        <w:rPr>
          <w:sz w:val="24"/>
          <w:szCs w:val="24"/>
        </w:rPr>
        <w:t xml:space="preserve">The date on which the other or main adopter received official notification </w:t>
      </w:r>
    </w:p>
    <w:p/>
    <w:p/>
    <w:p>
      <w:pPr/>
      <w:r>
        <w:rPr>
          <w:sz w:val="24"/>
          <w:szCs w:val="24"/>
          <w:b w:val="0"/>
          <w:bCs w:val="0"/>
        </w:rPr>
        <w:t xml:space="preserve">In the second stage the employee must:</w:t>
      </w:r>
    </w:p>
    <w:p/>
    <w:p>
      <w:pPr>
        <w:numPr>
          <w:ilvl w:val="0"/>
          <w:numId w:val="1"/>
        </w:numPr>
      </w:pPr>
      <w:r>
        <w:rPr>
          <w:sz w:val="24"/>
          <w:szCs w:val="24"/>
        </w:rPr>
        <w:t xml:space="preserve">Give at least 28 days notice of the actual date they want their SPL to start</w:t>
      </w:r>
    </w:p>
    <w:p/>
    <w:p/>
    <w:p>
      <w:pPr/>
      <w:r>
        <w:rPr>
          <w:sz w:val="24"/>
          <w:szCs w:val="24"/>
          <w:b w:val="0"/>
          <w:bCs w:val="0"/>
        </w:rPr>
        <w:t xml:space="preserve">In the third stage the employee must:</w:t>
      </w:r>
    </w:p>
    <w:p/>
    <w:p>
      <w:pPr>
        <w:numPr>
          <w:ilvl w:val="0"/>
          <w:numId w:val="1"/>
        </w:numPr>
      </w:pPr>
      <w:r>
        <w:rPr>
          <w:sz w:val="24"/>
          <w:szCs w:val="24"/>
        </w:rPr>
        <w:t xml:space="preserve">Inform this organisation of the date the child entered the UK</w:t>
      </w:r>
    </w:p>
    <w:p>
      <w:pPr>
        <w:numPr>
          <w:ilvl w:val="0"/>
          <w:numId w:val="1"/>
        </w:numPr>
      </w:pPr>
      <w:r>
        <w:rPr>
          <w:sz w:val="24"/>
          <w:szCs w:val="24"/>
        </w:rPr>
        <w:t xml:space="preserve">Whether they wish to take one or two weeks leave</w:t>
      </w:r>
    </w:p>
    <w:p/>
    <w:p/>
    <w:p/>
    <w:p>
      <w:pPr/>
      <w:r>
        <w:rPr>
          <w:sz w:val="32"/>
          <w:szCs w:val="32"/>
          <w:b w:val="1"/>
          <w:bCs w:val="1"/>
        </w:rPr>
        <w:t xml:space="preserve">5. Changing the date of the paternity leave</w:t>
      </w:r>
    </w:p>
    <w:p/>
    <w:p>
      <w:pPr/>
      <w:r>
        <w:rPr>
          <w:sz w:val="24"/>
          <w:szCs w:val="24"/>
          <w:b w:val="0"/>
          <w:bCs w:val="0"/>
        </w:rPr>
        <w:t xml:space="preserve">The employee may change the start date of their Paternity Leave providing that he/she gives at least 28 days notice in writing [INSERT WHO] (or as soon as reasonably practicable) of either the new start date or the original start date (whichever is earliest). This can be done by completing an SC3 form.</w:t>
      </w:r>
    </w:p>
    <w:p/>
    <w:p>
      <w:pPr/>
      <w:r>
        <w:rPr>
          <w:sz w:val="24"/>
          <w:szCs w:val="24"/>
          <w:b w:val="0"/>
          <w:bCs w:val="0"/>
          <w:i w:val="1"/>
          <w:iCs w:val="1"/>
        </w:rPr>
        <w:t xml:space="preserve">Note: Paid time off for ante-natal care partners do not have a legal right to time off to accompany their partners to antenatal appointments as the right to paid time off only applies to pregnant employees. However, many organisations recognise how important a time this is and let their employees either take paid time off or make up the time later. If the organisation chooses to do this then clear guidelines must be stipulated in this policy</w:t>
      </w:r>
      <w:r>
        <w:rPr>
          <w:sz w:val="24"/>
          <w:szCs w:val="24"/>
          <w:b w:val="0"/>
          <w:bCs w:val="0"/>
          <w:i w:val="0"/>
          <w:iCs w:val="0"/>
        </w:rPr>
        <w:t xml:space="preserve">.</w:t>
      </w:r>
    </w:p>
    <w:p/>
    <w:p/>
    <w:p>
      <w:pPr/>
      <w:r>
        <w:rPr>
          <w:sz w:val="32"/>
          <w:szCs w:val="32"/>
          <w:b w:val="1"/>
          <w:bCs w:val="1"/>
        </w:rPr>
        <w:t xml:space="preserve">6. Enhanced paternity leave</w:t>
      </w:r>
    </w:p>
    <w:p/>
    <w:p>
      <w:pPr/>
      <w:r>
        <w:rPr>
          <w:sz w:val="24"/>
          <w:szCs w:val="24"/>
          <w:b w:val="0"/>
          <w:bCs w:val="0"/>
        </w:rPr>
        <w:t xml:space="preserve">Paternity Leave arrangements can be enhanced to attract or retain employees. These arrangements should be a contractual right rather than a discretionary case-by-case basis to avoid direct or indirect discrimination.</w:t>
      </w:r>
    </w:p>
    <w:p/>
    <w:p/>
    <w:p>
      <w:pPr/>
      <w:r>
        <w:rPr>
          <w:sz w:val="32"/>
          <w:szCs w:val="32"/>
          <w:b w:val="1"/>
          <w:bCs w:val="1"/>
        </w:rPr>
        <w:t xml:space="preserve">7. Entitlement to statutory paternity pay (SPP)</w:t>
      </w:r>
    </w:p>
    <w:p/>
    <w:p>
      <w:pPr/>
      <w:r>
        <w:rPr>
          <w:sz w:val="24"/>
          <w:szCs w:val="24"/>
          <w:b w:val="0"/>
          <w:bCs w:val="0"/>
        </w:rPr>
        <w:t xml:space="preserve">An employee is entitled to SPP providing that they:</w:t>
      </w:r>
    </w:p>
    <w:p/>
    <w:p>
      <w:pPr/>
      <w:r>
        <w:rPr>
          <w:sz w:val="24"/>
          <w:szCs w:val="24"/>
          <w:b w:val="0"/>
          <w:bCs w:val="0"/>
        </w:rPr>
        <w:t xml:space="preserve">Births</w:t>
      </w:r>
    </w:p>
    <w:p/>
    <w:p>
      <w:pPr>
        <w:numPr>
          <w:ilvl w:val="0"/>
          <w:numId w:val="1"/>
        </w:numPr>
      </w:pPr>
      <w:r>
        <w:rPr>
          <w:sz w:val="24"/>
          <w:szCs w:val="24"/>
        </w:rPr>
        <w:t xml:space="preserve">Have been employed with this organisation for at least 26 weeks by the end of the 15th week before the start of the week when the baby’s due; and</w:t>
      </w:r>
    </w:p>
    <w:p>
      <w:pPr>
        <w:numPr>
          <w:ilvl w:val="0"/>
          <w:numId w:val="1"/>
        </w:numPr>
      </w:pPr>
      <w:r>
        <w:rPr>
          <w:sz w:val="24"/>
          <w:szCs w:val="24"/>
        </w:rPr>
        <w:t xml:space="preserve">Have an average weekly gross earnings (earnings before tax and National Insurance deductions) of £120.00 or over; and </w:t>
      </w:r>
    </w:p>
    <w:p>
      <w:pPr>
        <w:numPr>
          <w:ilvl w:val="0"/>
          <w:numId w:val="1"/>
        </w:numPr>
      </w:pPr>
      <w:r>
        <w:rPr>
          <w:sz w:val="24"/>
          <w:szCs w:val="24"/>
        </w:rPr>
        <w:t xml:space="preserve">Self certify their eligibility for SPP by giving form SC3 at least 28 days before they want their SPP to start.</w:t>
      </w:r>
    </w:p>
    <w:p/>
    <w:p/>
    <w:p>
      <w:pPr/>
      <w:r>
        <w:rPr>
          <w:sz w:val="24"/>
          <w:szCs w:val="24"/>
          <w:b w:val="0"/>
          <w:bCs w:val="0"/>
        </w:rPr>
        <w:t xml:space="preserve">The rate of SPP remains the same regardless of the number of children resulting from one pregnancy.</w:t>
      </w:r>
    </w:p>
    <w:p/>
    <w:p>
      <w:pPr/>
      <w:r>
        <w:rPr>
          <w:sz w:val="24"/>
          <w:szCs w:val="24"/>
          <w:b w:val="0"/>
          <w:bCs w:val="0"/>
        </w:rPr>
        <w:t xml:space="preserve">UK adoptions</w:t>
      </w:r>
    </w:p>
    <w:p/>
    <w:p>
      <w:pPr>
        <w:numPr>
          <w:ilvl w:val="0"/>
          <w:numId w:val="1"/>
        </w:numPr>
      </w:pPr>
      <w:r>
        <w:rPr>
          <w:sz w:val="24"/>
          <w:szCs w:val="24"/>
        </w:rPr>
        <w:t xml:space="preserve">Have been employed with this organisation for at least 26 weeks by the week in which the adopter is notified of having being matched with a child; and</w:t>
      </w:r>
    </w:p>
    <w:p>
      <w:pPr>
        <w:numPr>
          <w:ilvl w:val="0"/>
          <w:numId w:val="1"/>
        </w:numPr>
      </w:pPr>
      <w:r>
        <w:rPr>
          <w:sz w:val="24"/>
          <w:szCs w:val="24"/>
        </w:rPr>
        <w:t xml:space="preserve">Have an average weekly gross earnings (earnings before tax and National Insurance deductions) of £120.00 or over; and </w:t>
      </w:r>
    </w:p>
    <w:p>
      <w:pPr>
        <w:numPr>
          <w:ilvl w:val="0"/>
          <w:numId w:val="1"/>
        </w:numPr>
      </w:pPr>
      <w:r>
        <w:rPr>
          <w:sz w:val="24"/>
          <w:szCs w:val="24"/>
        </w:rPr>
        <w:t xml:space="preserve">Self certify their eligibility for SPP by giving form SC4 at least 28 days before they want their SPP to start; and</w:t>
      </w:r>
    </w:p>
    <w:p>
      <w:pPr>
        <w:numPr>
          <w:ilvl w:val="0"/>
          <w:numId w:val="1"/>
        </w:numPr>
      </w:pPr>
      <w:r>
        <w:rPr>
          <w:sz w:val="24"/>
          <w:szCs w:val="24"/>
        </w:rPr>
        <w:t xml:space="preserve">Continue to work for you from the matching week to the date of the placement.</w:t>
      </w:r>
    </w:p>
    <w:p/>
    <w:p/>
    <w:p>
      <w:pPr/>
      <w:r>
        <w:rPr>
          <w:sz w:val="24"/>
          <w:szCs w:val="24"/>
          <w:b w:val="0"/>
          <w:bCs w:val="0"/>
        </w:rPr>
        <w:t xml:space="preserve">Overseas adoption</w:t>
      </w:r>
    </w:p>
    <w:p/>
    <w:p>
      <w:pPr>
        <w:numPr>
          <w:ilvl w:val="0"/>
          <w:numId w:val="1"/>
        </w:numPr>
      </w:pPr>
      <w:r>
        <w:rPr>
          <w:sz w:val="24"/>
          <w:szCs w:val="24"/>
        </w:rPr>
        <w:t xml:space="preserve">Have been employed with this organisation for at least 26 weeks by the week that the adopter receives official notification or by the time they want SPP to begin (whichever is later); and</w:t>
      </w:r>
    </w:p>
    <w:p>
      <w:pPr>
        <w:numPr>
          <w:ilvl w:val="0"/>
          <w:numId w:val="1"/>
        </w:numPr>
      </w:pPr>
      <w:r>
        <w:rPr>
          <w:sz w:val="24"/>
          <w:szCs w:val="24"/>
        </w:rPr>
        <w:t xml:space="preserve">Have an average weekly gross earnings (earnings before tax and National Insurance deductions) of £120.00 or over; and </w:t>
      </w:r>
    </w:p>
    <w:p>
      <w:pPr>
        <w:numPr>
          <w:ilvl w:val="0"/>
          <w:numId w:val="1"/>
        </w:numPr>
      </w:pPr>
      <w:r>
        <w:rPr>
          <w:sz w:val="24"/>
          <w:szCs w:val="24"/>
        </w:rPr>
        <w:t xml:space="preserve">Self certify their eligibility for SPP by giving form SC5 at least 28 days before they want their SPP to start; and</w:t>
      </w:r>
    </w:p>
    <w:p>
      <w:pPr>
        <w:numPr>
          <w:ilvl w:val="0"/>
          <w:numId w:val="1"/>
        </w:numPr>
      </w:pPr>
      <w:r>
        <w:rPr>
          <w:sz w:val="24"/>
          <w:szCs w:val="24"/>
        </w:rPr>
        <w:t xml:space="preserve">They continue to work for you up until the point the child arrives in the UK.</w:t>
      </w:r>
    </w:p>
    <w:p/>
    <w:p/>
    <w:p/>
    <w:p>
      <w:pPr/>
      <w:r>
        <w:rPr>
          <w:sz w:val="32"/>
          <w:szCs w:val="32"/>
          <w:b w:val="1"/>
          <w:bCs w:val="1"/>
        </w:rPr>
        <w:t xml:space="preserve">8. Rates and duration</w:t>
      </w:r>
    </w:p>
    <w:p/>
    <w:p>
      <w:pPr/>
      <w:r>
        <w:rPr>
          <w:sz w:val="24"/>
          <w:szCs w:val="24"/>
          <w:b w:val="0"/>
          <w:bCs w:val="0"/>
        </w:rPr>
        <w:t xml:space="preserve">SPP is paid for one or two consecutive weeks at £151.20 or 90 percent of the employee’s average weekly earnings if this is less (as at April 2010)</w:t>
      </w:r>
    </w:p>
    <w:p/>
    <w:p>
      <w:pPr/>
      <w:r>
        <w:rPr>
          <w:sz w:val="24"/>
          <w:szCs w:val="24"/>
          <w:b w:val="0"/>
          <w:bCs w:val="0"/>
          <w:i w:val="0"/>
          <w:iCs w:val="0"/>
        </w:rPr>
        <w:t xml:space="preserve">(NB: </w:t>
      </w:r>
      <w:r>
        <w:rPr>
          <w:sz w:val="24"/>
          <w:szCs w:val="24"/>
          <w:b w:val="0"/>
          <w:bCs w:val="0"/>
          <w:i w:val="1"/>
          <w:iCs w:val="1"/>
        </w:rPr>
        <w:t xml:space="preserve">The employer should pay SPP to the employee in the same way and at the same time as the employee’s normal wages. This should be stipulated here</w:t>
      </w:r>
      <w:r>
        <w:rPr>
          <w:sz w:val="24"/>
          <w:szCs w:val="24"/>
          <w:b w:val="0"/>
          <w:bCs w:val="0"/>
          <w:i w:val="0"/>
          <w:iCs w:val="0"/>
        </w:rPr>
        <w:t xml:space="preserve">)</w:t>
      </w:r>
    </w:p>
    <w:p/>
    <w:p>
      <w:pPr/>
      <w:r>
        <w:rPr>
          <w:sz w:val="24"/>
          <w:szCs w:val="24"/>
          <w:b w:val="0"/>
          <w:bCs w:val="0"/>
          <w:i w:val="0"/>
          <w:iCs w:val="0"/>
        </w:rPr>
        <w:t xml:space="preserve">(NB: </w:t>
      </w:r>
      <w:r>
        <w:rPr>
          <w:sz w:val="24"/>
          <w:szCs w:val="24"/>
          <w:b w:val="0"/>
          <w:bCs w:val="0"/>
          <w:i w:val="1"/>
          <w:iCs w:val="1"/>
        </w:rPr>
        <w:t xml:space="preserve">As SPP is treated as normal pay, the employer should deduct tax and National Insurance as usual. Again this will be stated here</w:t>
      </w:r>
      <w:r>
        <w:rPr>
          <w:sz w:val="24"/>
          <w:szCs w:val="24"/>
          <w:b w:val="0"/>
          <w:bCs w:val="0"/>
          <w:i w:val="0"/>
          <w:iCs w:val="0"/>
        </w:rPr>
        <w:t xml:space="preserve">)</w:t>
      </w:r>
    </w:p>
    <w:p/>
    <w:p>
      <w:pPr/>
      <w:r>
        <w:rPr>
          <w:sz w:val="24"/>
          <w:szCs w:val="24"/>
          <w:b w:val="0"/>
          <w:bCs w:val="0"/>
        </w:rPr>
        <w:t xml:space="preserve">Organisations may wish to consider doing more than the legal minimum, however they must ensure that any provision is equally available to all staff and that the organisation can sustain it. If this is the case the organisation should detail that here.</w:t>
      </w:r>
    </w:p>
    <w:p/>
    <w:p/>
    <w:p>
      <w:pPr/>
      <w:r>
        <w:rPr>
          <w:sz w:val="32"/>
          <w:szCs w:val="32"/>
          <w:b w:val="1"/>
          <w:bCs w:val="1"/>
        </w:rPr>
        <w:t xml:space="preserve">9. Annual leave</w:t>
      </w:r>
    </w:p>
    <w:p/>
    <w:p>
      <w:pPr/>
      <w:r>
        <w:rPr>
          <w:sz w:val="24"/>
          <w:szCs w:val="24"/>
          <w:b w:val="0"/>
          <w:bCs w:val="0"/>
        </w:rPr>
        <w:t xml:space="preserve">The employee continues to accrue statutory (and any contractual) annual leave entitlement throughout SPL. The employee may not take annual leave during paternity leave, but may take it immediately before or after paternity leave and follow the organisation’s rules for requesting annual leave.</w:t>
      </w:r>
    </w:p>
    <w:p/>
    <w:p/>
    <w:p>
      <w:pPr/>
      <w:r>
        <w:rPr>
          <w:sz w:val="32"/>
          <w:szCs w:val="32"/>
          <w:b w:val="1"/>
          <w:bCs w:val="1"/>
        </w:rPr>
        <w:t xml:space="preserve">10. Pension contributions</w:t>
      </w:r>
    </w:p>
    <w:p/>
    <w:p>
      <w:pPr/>
      <w:r>
        <w:rPr>
          <w:sz w:val="24"/>
          <w:szCs w:val="24"/>
          <w:b w:val="0"/>
          <w:bCs w:val="0"/>
        </w:rPr>
        <w:t xml:space="preserve">If the employer makes a contribution to a pension scheme, they must continue to make payments as though the employee is receiving a full salary while the employee is on paternity leave. This is regardless of whether the employee is receiving statutory or enhanced paternity pay. This should be stated here.</w:t>
      </w:r>
    </w:p>
    <w:p/>
    <w:p>
      <w:pPr/>
      <w:r>
        <w:rPr>
          <w:sz w:val="24"/>
          <w:szCs w:val="24"/>
          <w:b w:val="0"/>
          <w:bCs w:val="0"/>
        </w:rPr>
        <w:t xml:space="preserve">There are specific rules regarding the employee’s contributions if the organisation provides an Occupational Pension Scheme – guidance should be sought from the organisation’s pension provider. Details of which should be stated here.</w:t>
      </w:r>
    </w:p>
    <w:p/>
    <w:p/>
    <w:p>
      <w:pPr/>
      <w:r>
        <w:rPr>
          <w:sz w:val="32"/>
          <w:szCs w:val="32"/>
          <w:b w:val="1"/>
          <w:bCs w:val="1"/>
        </w:rPr>
        <w:t xml:space="preserve">11. Pay rises</w:t>
      </w:r>
    </w:p>
    <w:p/>
    <w:p>
      <w:pPr/>
      <w:r>
        <w:rPr>
          <w:sz w:val="24"/>
          <w:szCs w:val="24"/>
          <w:b w:val="0"/>
          <w:bCs w:val="0"/>
        </w:rPr>
        <w:t xml:space="preserve">Any pay rises awarded during the period of PL must take effect when the employee returns to work.</w:t>
      </w:r>
    </w:p>
    <w:p/>
    <w:p/>
    <w:p>
      <w:pPr/>
      <w:r>
        <w:rPr>
          <w:sz w:val="32"/>
          <w:szCs w:val="32"/>
          <w:b w:val="1"/>
          <w:bCs w:val="1"/>
        </w:rPr>
        <w:t xml:space="preserve">12. Training and development opportunities</w:t>
      </w:r>
    </w:p>
    <w:p/>
    <w:p>
      <w:pPr/>
      <w:r>
        <w:rPr>
          <w:sz w:val="24"/>
          <w:szCs w:val="24"/>
          <w:b w:val="0"/>
          <w:bCs w:val="0"/>
        </w:rPr>
        <w:t xml:space="preserve">Employees on paternity leave must be informed of any training or development opportunities.</w:t>
      </w:r>
    </w:p>
    <w:p/>
    <w:p/>
    <w:p>
      <w:pPr/>
      <w:r>
        <w:rPr>
          <w:sz w:val="32"/>
          <w:szCs w:val="32"/>
          <w:b w:val="1"/>
          <w:bCs w:val="1"/>
        </w:rPr>
        <w:t xml:space="preserve">13. Period of continuous service</w:t>
      </w:r>
    </w:p>
    <w:p/>
    <w:p>
      <w:pPr/>
      <w:r>
        <w:rPr>
          <w:sz w:val="24"/>
          <w:szCs w:val="24"/>
          <w:b w:val="0"/>
          <w:bCs w:val="0"/>
        </w:rPr>
        <w:t xml:space="preserve">An employee’s period of PL counts towards their continuous service and will, therefore, also count towards the assessment of seniority, pension and redundancy rights.</w:t>
      </w:r>
    </w:p>
    <w:p/>
    <w:p/>
    <w:p>
      <w:pPr/>
      <w:r>
        <w:rPr>
          <w:sz w:val="32"/>
          <w:szCs w:val="32"/>
          <w:b w:val="1"/>
          <w:bCs w:val="1"/>
        </w:rPr>
        <w:t xml:space="preserve">14. Dismissal</w:t>
      </w:r>
    </w:p>
    <w:p/>
    <w:p>
      <w:pPr/>
      <w:r>
        <w:rPr>
          <w:sz w:val="24"/>
          <w:szCs w:val="24"/>
          <w:b w:val="0"/>
          <w:bCs w:val="0"/>
        </w:rPr>
        <w:t xml:space="preserve">You must not:</w:t>
      </w:r>
    </w:p>
    <w:p/>
    <w:p>
      <w:pPr>
        <w:numPr>
          <w:ilvl w:val="0"/>
          <w:numId w:val="1"/>
        </w:numPr>
      </w:pPr>
      <w:r>
        <w:rPr>
          <w:sz w:val="24"/>
          <w:szCs w:val="24"/>
        </w:rPr>
        <w:t xml:space="preserve">Dismiss an employee or select them for redundancy because they took, or sought to take, paternity leave</w:t>
      </w:r>
    </w:p>
    <w:p>
      <w:pPr>
        <w:numPr>
          <w:ilvl w:val="0"/>
          <w:numId w:val="1"/>
        </w:numPr>
      </w:pPr>
      <w:r>
        <w:rPr>
          <w:sz w:val="24"/>
          <w:szCs w:val="24"/>
        </w:rPr>
        <w:t xml:space="preserve">Prevent an employee returning to work after their paternity leave </w:t>
      </w:r>
    </w:p>
    <w:p/>
    <w:p/>
    <w:p>
      <w:pPr/>
      <w:r>
        <w:rPr>
          <w:sz w:val="24"/>
          <w:szCs w:val="24"/>
          <w:b w:val="0"/>
          <w:bCs w:val="0"/>
        </w:rPr>
        <w:t xml:space="preserve">If you dismiss an employee in these circumstances, they may take a complaint of unfair dismissal to an employment tribunal regardless of their length of service.</w:t>
      </w:r>
    </w:p>
    <w:p/>
    <w:p/>
    <w:p>
      <w:pPr/>
      <w:r>
        <w:rPr>
          <w:sz w:val="32"/>
          <w:szCs w:val="32"/>
          <w:b w:val="1"/>
          <w:bCs w:val="1"/>
        </w:rPr>
        <w:t xml:space="preserve">15. Redundancy during paternity leave</w:t>
      </w:r>
    </w:p>
    <w:p/>
    <w:p>
      <w:pPr/>
      <w:r>
        <w:rPr>
          <w:sz w:val="24"/>
          <w:szCs w:val="24"/>
          <w:b w:val="0"/>
          <w:bCs w:val="0"/>
        </w:rPr>
        <w:t xml:space="preserve">If there is a redundancy situation at the same time as an employee’s paternity leave, they must be treated the same as any other employee under the circumstances. This might be consulting them about the redundancy or considering them for any other suitable job vacancies.</w:t>
      </w:r>
    </w:p>
    <w:p/>
    <w:p/>
    <w:p>
      <w:pPr/>
      <w:r>
        <w:rPr>
          <w:sz w:val="32"/>
          <w:szCs w:val="32"/>
          <w:b w:val="1"/>
          <w:bCs w:val="1"/>
        </w:rPr>
        <w:t xml:space="preserve">16. Notification of statutory rights</w:t>
      </w:r>
    </w:p>
    <w:p/>
    <w:p>
      <w:pPr/>
      <w:r>
        <w:rPr>
          <w:sz w:val="24"/>
          <w:szCs w:val="24"/>
          <w:b w:val="0"/>
          <w:bCs w:val="0"/>
        </w:rPr>
        <w:t xml:space="preserve">Once a request for Statutory Paternity Leave has been received from an employee the [INSERT WHO I.E. LINE MANAGER/HR MANAGER] will notify the employee in writing as soon as is reasonably practicable, of their entitlement to statutory paternity rights.</w:t>
      </w:r>
    </w:p>
    <w:p/>
    <w:p/>
    <w:p>
      <w:pPr/>
      <w:r>
        <w:rPr>
          <w:sz w:val="32"/>
          <w:szCs w:val="32"/>
          <w:b w:val="1"/>
          <w:bCs w:val="1"/>
        </w:rPr>
        <w:t xml:space="preserve">17. Returning to work after paternity leave</w:t>
      </w:r>
    </w:p>
    <w:p/>
    <w:p>
      <w:pPr/>
      <w:r>
        <w:rPr>
          <w:sz w:val="24"/>
          <w:szCs w:val="24"/>
          <w:b w:val="0"/>
          <w:bCs w:val="0"/>
        </w:rPr>
        <w:t xml:space="preserve">The employee is entitled to return to the same job on the same terms and conditions of employment as if they had not been absent on paternity leave.</w:t>
      </w:r>
    </w:p>
    <w:p/>
    <w:p/>
    <w:p>
      <w:pPr/>
      <w:r>
        <w:rPr>
          <w:sz w:val="32"/>
          <w:szCs w:val="32"/>
          <w:b w:val="1"/>
          <w:bCs w:val="1"/>
        </w:rPr>
        <w:t xml:space="preserve">18. Right to request flexible working patterns</w:t>
      </w:r>
    </w:p>
    <w:p/>
    <w:p>
      <w:pPr/>
      <w:r>
        <w:rPr>
          <w:sz w:val="24"/>
          <w:szCs w:val="24"/>
          <w:b w:val="0"/>
          <w:bCs w:val="0"/>
        </w:rPr>
        <w:t xml:space="preserve">Parents who have been employed by [NAME OF ORGANISATION] for at least 26 weeks and have, or expect to have responsibility for the upbringing of a child up to the age of 6, or 18 if the child is disabled, have the right to request flexible working patterns. [NAME OF ORGANISATION] will give such requests serious consideration. In order to qualify for this right, a parent must meet certain criteria. [ORGANISATIONS MAY FIND IT USEFUL TO PUT A FLEXIBLE WORKING POLICY IN PLACE].</w:t>
      </w:r>
    </w:p>
    <w:p/>
    <w:p/>
    <w:p>
      <w:pPr/>
      <w:r>
        <w:rPr>
          <w:sz w:val="32"/>
          <w:szCs w:val="32"/>
          <w:b w:val="1"/>
          <w:bCs w:val="1"/>
        </w:rPr>
        <w:t xml:space="preserve">19. Inability to return after paternity leave</w:t>
      </w:r>
    </w:p>
    <w:p/>
    <w:p>
      <w:pPr/>
      <w:r>
        <w:rPr>
          <w:sz w:val="24"/>
          <w:szCs w:val="24"/>
          <w:b w:val="0"/>
          <w:bCs w:val="0"/>
        </w:rPr>
        <w:t xml:space="preserve">If the employee is too ill to return to work following paternity leave, [NAME OF ORGANISATION]’s Sickness and Absence Policy will apply.</w:t>
      </w:r>
    </w:p>
    <w:p/>
    <w:p/>
    <w:p>
      <w:pPr/>
      <w:r>
        <w:rPr>
          <w:sz w:val="32"/>
          <w:szCs w:val="32"/>
          <w:b w:val="1"/>
          <w:bCs w:val="1"/>
        </w:rPr>
        <w:t xml:space="preserve">20. Employees who do not wish to return to work after paternity leave</w:t>
      </w:r>
    </w:p>
    <w:p/>
    <w:p>
      <w:pPr/>
      <w:r>
        <w:rPr>
          <w:sz w:val="24"/>
          <w:szCs w:val="24"/>
          <w:b w:val="0"/>
          <w:bCs w:val="0"/>
        </w:rPr>
        <w:t xml:space="preserve">Where the employee does not wish to return to work after his/her paternity leave, he/she must give notice of termination as outlined in his/her Statement of Particulars/Contract of Employment.</w:t>
      </w:r>
    </w:p>
    <w:p/>
    <w:p/>
    <w:p>
      <w:pPr/>
      <w:r>
        <w:rPr>
          <w:sz w:val="36"/>
          <w:szCs w:val="36"/>
          <w:b w:val="1"/>
          <w:bCs w:val="1"/>
        </w:rPr>
        <w:t xml:space="preserve">Further Information</w:t>
      </w:r>
    </w:p>
    <w:p/>
    <w:p/>
    <w:p>
      <w:pPr/>
      <w:r>
        <w:rPr>
          <w:sz w:val="32"/>
          <w:szCs w:val="32"/>
          <w:b w:val="1"/>
          <w:bCs w:val="1"/>
        </w:rPr>
        <w:t xml:space="preserve">Managing your Employee’s Paternity Leave and Pay</w:t>
      </w:r>
    </w:p>
    <w:p/>
    <w:p>
      <w:pPr/>
      <w:r>
        <w:rPr>
          <w:sz w:val="24"/>
          <w:szCs w:val="24"/>
          <w:b w:val="1"/>
          <w:bCs w:val="1"/>
          <w:i w:val="0"/>
          <w:iCs w:val="0"/>
        </w:rPr>
        <w:t xml:space="preserve">ACAS</w:t>
      </w:r>
      <w:br/>
      <w:r>
        <w:rPr>
          <w:sz w:val="24"/>
          <w:szCs w:val="24"/>
          <w:b w:val="0"/>
          <w:bCs w:val="0"/>
          <w:i w:val="0"/>
          <w:iCs w:val="0"/>
        </w:rPr>
        <w:t xml:space="preserve">Tel: </w:t>
      </w:r>
      <w:hyperlink r:id="rId8" w:history="1">
        <w:r>
          <w:rPr>
            <w:color w:val="0000FF"/>
            <w:sz w:val="24"/>
            <w:szCs w:val="24"/>
            <w:u w:val="single"/>
          </w:rPr>
          <w:t xml:space="preserve">08457 474747</w:t>
        </w:r>
      </w:hyperlink>
      <w:br/>
      <w:hyperlink r:id="rId9" w:history="1">
        <w:r>
          <w:rPr>
            <w:color w:val="0000FF"/>
            <w:sz w:val="24"/>
            <w:szCs w:val="24"/>
            <w:u w:val="single"/>
          </w:rPr>
          <w:t xml:space="preserve">www.acas.org.uk/managing-your-employees-paternity-leave-and-pay</w:t>
        </w:r>
      </w:hyperlink>
    </w:p>
    <w:p/>
    <w:p/>
    <w:p>
      <w:pPr/>
      <w:r>
        <w:rPr>
          <w:sz w:val="32"/>
          <w:szCs w:val="32"/>
          <w:b w:val="1"/>
          <w:bCs w:val="1"/>
        </w:rPr>
        <w:t xml:space="preserve">Paternity Pay and Leave</w:t>
      </w:r>
    </w:p>
    <w:p/>
    <w:p>
      <w:pPr/>
      <w:r>
        <w:rPr>
          <w:sz w:val="24"/>
          <w:szCs w:val="24"/>
          <w:b w:val="1"/>
          <w:bCs w:val="1"/>
          <w:i w:val="0"/>
          <w:iCs w:val="0"/>
        </w:rPr>
        <w:t xml:space="preserve">UK Government</w:t>
      </w:r>
      <w:br/>
      <w:hyperlink r:id="rId10" w:history="1">
        <w:r>
          <w:rPr>
            <w:color w:val="0000FF"/>
            <w:sz w:val="24"/>
            <w:szCs w:val="24"/>
            <w:u w:val="single"/>
          </w:rPr>
          <w:t xml:space="preserve">https://www.gov.uk/paternity-pay-leave/pay</w:t>
        </w:r>
      </w:hyperlink>
    </w:p>
    <w:p/>
    <w:p>
      <w:pPr/>
      <w:r>
        <w:rPr>
          <w:sz w:val="24"/>
          <w:szCs w:val="24"/>
          <w:b w:val="1"/>
          <w:bCs w:val="1"/>
          <w:i w:val="0"/>
          <w:iCs w:val="0"/>
        </w:rPr>
        <w:t xml:space="preserve">HMRC Employer Helpline</w:t>
      </w:r>
      <w:br/>
      <w:r>
        <w:rPr>
          <w:sz w:val="24"/>
          <w:szCs w:val="24"/>
          <w:b w:val="0"/>
          <w:bCs w:val="0"/>
          <w:i w:val="0"/>
          <w:iCs w:val="0"/>
        </w:rPr>
        <w:t xml:space="preserve">Tel: </w:t>
      </w:r>
      <w:hyperlink r:id="rId11" w:history="1">
        <w:r>
          <w:rPr>
            <w:color w:val="0000FF"/>
            <w:sz w:val="24"/>
            <w:szCs w:val="24"/>
            <w:u w:val="single"/>
          </w:rPr>
          <w:t xml:space="preserve">0845 7143143</w:t>
        </w:r>
      </w:hyperlink>
    </w:p>
    <w:p/>
    <w:p>
      <w:pPr/>
      <w:r>
        <w:rPr>
          <w:sz w:val="24"/>
          <w:szCs w:val="24"/>
          <w:b w:val="1"/>
          <w:bCs w:val="1"/>
          <w:i w:val="0"/>
          <w:iCs w:val="0"/>
        </w:rPr>
        <w:t xml:space="preserve">Wales TUC Cymru</w:t>
      </w:r>
      <w:br/>
      <w:r>
        <w:rPr>
          <w:sz w:val="24"/>
          <w:szCs w:val="24"/>
          <w:b w:val="0"/>
          <w:bCs w:val="0"/>
          <w:i w:val="0"/>
          <w:iCs w:val="0"/>
        </w:rPr>
        <w:t xml:space="preserve">Tel: </w:t>
      </w:r>
      <w:hyperlink r:id="rId12" w:history="1">
        <w:r>
          <w:rPr>
            <w:color w:val="0000FF"/>
            <w:sz w:val="24"/>
            <w:szCs w:val="24"/>
            <w:u w:val="single"/>
          </w:rPr>
          <w:t xml:space="preserve">029 20 347010</w:t>
        </w:r>
      </w:hyperlink>
      <w:br/>
      <w:hyperlink r:id="rId13" w:history="1">
        <w:r>
          <w:rPr>
            <w:color w:val="0000FF"/>
            <w:sz w:val="24"/>
            <w:szCs w:val="24"/>
            <w:u w:val="single"/>
          </w:rPr>
          <w:t xml:space="preserve">wtuc@tuc.org.uk</w:t>
        </w:r>
      </w:hyperlink>
      <w:br/>
      <w:hyperlink r:id="rId14" w:history="1">
        <w:r>
          <w:rPr>
            <w:color w:val="0000FF"/>
            <w:sz w:val="24"/>
            <w:szCs w:val="24"/>
            <w:u w:val="single"/>
          </w:rPr>
          <w:t xml:space="preserve">www.wtuc.org.uk</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D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l:08457474747" TargetMode="External"/><Relationship Id="rId9" Type="http://schemas.openxmlformats.org/officeDocument/2006/relationships/hyperlink" Target="http://www.acas.org.uk/managing-your-employees-paternity-leave-and-pay" TargetMode="External"/><Relationship Id="rId10" Type="http://schemas.openxmlformats.org/officeDocument/2006/relationships/hyperlink" Target="https://www.gov.uk/paternity-pay-leave/pay" TargetMode="External"/><Relationship Id="rId11" Type="http://schemas.openxmlformats.org/officeDocument/2006/relationships/hyperlink" Target="tel:08457143143" TargetMode="External"/><Relationship Id="rId12" Type="http://schemas.openxmlformats.org/officeDocument/2006/relationships/hyperlink" Target="tel:02920347010" TargetMode="External"/><Relationship Id="rId13" Type="http://schemas.openxmlformats.org/officeDocument/2006/relationships/hyperlink" Target="mailto:wtuc@tuc.org.uk" TargetMode="External"/><Relationship Id="rId14" Type="http://schemas.openxmlformats.org/officeDocument/2006/relationships/hyperlink" Target="http://www.wtu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2026-06-24T02:09:35+00:00</dcterms:created>
  <dcterms:modified xsi:type="dcterms:W3CDTF">2026-06-24T02:09:35+00:00</dcterms:modified>
</cp:coreProperties>
</file>

<file path=docProps/custom.xml><?xml version="1.0" encoding="utf-8"?>
<Properties xmlns="http://schemas.openxmlformats.org/officeDocument/2006/custom-properties" xmlns:vt="http://schemas.openxmlformats.org/officeDocument/2006/docPropsVTypes"/>
</file>