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Introduction to volunteering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What is volunteering?</w:t>
      </w:r>
    </w:p>
    <w:p/>
    <w:p>
      <w:pPr/>
      <w:r>
        <w:rPr>
          <w:sz w:val="24"/>
          <w:szCs w:val="24"/>
          <w:b w:val="0"/>
          <w:bCs w:val="0"/>
        </w:rPr>
        <w:t xml:space="preserve">Volunteering is an activity which: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Is undertaken freely, by choice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Is undertaken to be of public/community benefit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Is not undertaken for financial gain</w:t>
      </w:r>
    </w:p>
    <w:p/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Volunteering can take many different forms and cover all types of activities. Many people may understand volunteering to involve making a regular commitment of time to a specific organisation (which we call ‘formal volunteering’). However other opportunities may be less structured, such as supporting a one-off event, or giving unpaid help to individuals at a community level. The type of volunteering will depend upon the need that is being addressed. In this section we are focusing on how your group can organise </w:t>
      </w:r>
      <w:r>
        <w:rPr>
          <w:sz w:val="24"/>
          <w:szCs w:val="24"/>
          <w:b w:val="1"/>
          <w:bCs w:val="1"/>
          <w:i w:val="0"/>
          <w:iCs w:val="0"/>
        </w:rPr>
        <w:t xml:space="preserve">formal </w:t>
      </w:r>
      <w:r>
        <w:rPr>
          <w:sz w:val="24"/>
          <w:szCs w:val="24"/>
          <w:b w:val="0"/>
          <w:bCs w:val="0"/>
          <w:i w:val="0"/>
          <w:iCs w:val="0"/>
        </w:rPr>
        <w:t xml:space="preserve">volunteering opportunities to support the work of your organisation.</w:t>
      </w:r>
    </w:p>
    <w:p/>
    <w:p/>
    <w:p>
      <w:pPr/>
      <w:r>
        <w:rPr>
          <w:sz w:val="36"/>
          <w:szCs w:val="36"/>
          <w:b w:val="1"/>
          <w:bCs w:val="1"/>
        </w:rPr>
        <w:t xml:space="preserve">What can volunteers do?</w:t>
      </w:r>
    </w:p>
    <w:p/>
    <w:p>
      <w:pPr/>
      <w:r>
        <w:rPr>
          <w:sz w:val="24"/>
          <w:szCs w:val="24"/>
          <w:b w:val="0"/>
          <w:bCs w:val="0"/>
        </w:rPr>
        <w:t xml:space="preserve">Volunteers can undertake a whole range of tasks to help your organisation. Here are some examples of the types of activity volunteers could do: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Admin/ office tasks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Catering / cafe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Talks / events / being an ambassador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Fundraising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Maintenance / gardening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Marketing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Online sales / bookings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Reception / ticket sales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Social media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Stewarding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Mentoring / coaching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Who can volunteer?</w:t>
      </w:r>
    </w:p>
    <w:p/>
    <w:p>
      <w:pPr/>
      <w:r>
        <w:rPr>
          <w:sz w:val="24"/>
          <w:szCs w:val="24"/>
          <w:b w:val="0"/>
          <w:bCs w:val="0"/>
        </w:rPr>
        <w:t xml:space="preserve">Volunteers can be any age and from any background. They might be young or retired, studying or working and have a range of different experiences, knowledge and skills to bring to your organisation.</w:t>
      </w:r>
    </w:p>
    <w:p/>
    <w:p>
      <w:pPr/>
      <w:r>
        <w:rPr>
          <w:sz w:val="24"/>
          <w:szCs w:val="24"/>
          <w:b w:val="0"/>
          <w:bCs w:val="0"/>
        </w:rPr>
        <w:t xml:space="preserve">Every volunteer has their own reasons for volunteering. These include supporting a cause that’s meaningful to them, meeting other people, using their skills or experience to help others, or doing something completely new.</w:t>
      </w:r>
    </w:p>
    <w:p/>
    <w:p>
      <w:pPr/>
      <w:r>
        <w:rPr>
          <w:sz w:val="24"/>
          <w:szCs w:val="24"/>
          <w:b w:val="0"/>
          <w:bCs w:val="0"/>
        </w:rPr>
        <w:t xml:space="preserve">If your organisation is involving volunteers, it is best practice to try to draw volunteers from across your community with a diverse range of experiences and skills. When involving volunteers, organisations are encouraged to take a proactive approach to inclusion, seeking to understand how volunteering opportunities can be as inclusive and accessible as possible by removing barriers and provide appropriate support.</w:t>
      </w:r>
    </w:p>
    <w:p/>
    <w:p>
      <w:pPr/>
      <w:r>
        <w:pict>
          <v:shape type="#_x0000_t75" stroked="f" style="width:300pt; height:205.83333333333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Other resources</w:t>
      </w:r>
    </w:p>
    <w:p/>
    <w:p>
      <w:pPr/>
      <w:r>
        <w:rPr>
          <w:sz w:val="24"/>
          <w:szCs w:val="24"/>
          <w:b w:val="0"/>
          <w:bCs w:val="0"/>
        </w:rPr>
        <w:t xml:space="preserve">For an introduction on how to approach this in your organisation take a look at our information sheet – Equality Diversity and Inclusion in Volunteering.</w:t>
      </w:r>
    </w:p>
    <w:p/>
    <w:p>
      <w:pPr/>
      <w:r>
        <w:rPr>
          <w:sz w:val="24"/>
          <w:szCs w:val="24"/>
          <w:b w:val="0"/>
          <w:bCs w:val="0"/>
        </w:rPr>
        <w:t xml:space="preserve">Further information about how to recruit volunteers is in our section How do I find volunteers?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5C4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2026-06-13T23:28:04+00:00</dcterms:created>
  <dcterms:modified xsi:type="dcterms:W3CDTF">2026-06-13T23:28:04+00:00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