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Pecyn Cymorth Catalydd Cymru: Ehangu Gorwelion</w:t>
      </w:r>
    </w:p>
    <w:p/>
    <w:p>
      <w:pPr/>
      <w:r>
        <w:rPr>
          <w:sz w:val="24"/>
          <w:szCs w:val="24"/>
          <w:b w:val="0"/>
          <w:bCs w:val="0"/>
        </w:rPr>
        <w:t xml:space="preserve">Rhoddodd prosiect Catalydd Cymru: Ehangu Gorwelion gymorth i fudiadau treftadaeth micro, bach a chanolig neu fudiadau sy’n rhedeg prosiect treftadaeth ehangu eu ffrydiau incwm a chyrraedd cynulleidfaoedd a phobl newydd.</w:t>
      </w:r>
    </w:p>
    <w:p/>
    <w:p>
      <w:pPr/>
      <w:r>
        <w:rPr>
          <w:sz w:val="24"/>
          <w:szCs w:val="24"/>
          <w:b w:val="0"/>
          <w:bCs w:val="0"/>
        </w:rPr>
        <w:t xml:space="preserve">Wedi’i chyllido gan Gronfa Dreftadaeth y Loteri Genedlaethol, rhedodd CGGC raglen Catalydd Cymru: Ehangu Gorwelion mewn partneriaeth â mudiad Cwmpas. Cefnogwyd y prosiect hefyd gan Dîm Cefnogi Ieuenctid Ethnig, Anabledd Cymru, a Pride Cymru. </w:t>
      </w:r>
    </w:p>
    <w:p/>
    <w:p>
      <w:pPr/>
      <w:r>
        <w:rPr>
          <w:sz w:val="24"/>
          <w:szCs w:val="24"/>
          <w:b w:val="0"/>
          <w:bCs w:val="0"/>
        </w:rPr>
        <w:t xml:space="preserve">Gwnaeth y prosiect ddarparu cymorth o dan bedwar llinyn: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Cymorth hyfforddiant manwl ar bynciau megis llywodraethu, cynllunio busnes, a chynhyrchu incwm i helpu i wella gwydnwch a’r gallu i ymdrin â newid.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Rhaglen hyfforddi wedi’i chyflwyno gan Ganolfan Cydweithredol Cymru a oedd yn ymdrin â phynciau megis Arweinyddiaeth Arloesol, Ailfeddwl Ffrydiau Incwm a dangos effaith gymdeithasol.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Gweithgareddau ehangu rhwydwaith a gynlluniwyd ar y cyd â’r Tîm Cefnogi IeuenctidEthnig, Pride Cymru, ac Anabledd Cymru i gefnogi mwy o bobl i gymryd rhan mewntreftadaeth. 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Grantiau Cymunedol i fudiadau treftadaeth neu fudiadau sy’n ymgymryd â phrosiect treftadaeth.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pecyn cymorth etifeddol hwn wedi’i ddatblygu ar sail gwersi a ddysgwyd o’r gweithgareddau ehangu rhwydweithiau i gefnogi gwaith mudiadau eraill ar gynyddu amrywiaeth o fewn eu gwaith. Er mai astudiaethau achos o fudiadau treftadaeth sydd yn y pecyn cymorth hwn, mae hwn yn adnodd i bob mudiad sydd eisiau ehangu eu rhwydweithiau a’u gorwelion. </w:t>
      </w:r>
    </w:p>
    <w:p/>
    <w:p>
      <w:pPr/>
      <w:r>
        <w:rPr>
          <w:sz w:val="24"/>
          <w:szCs w:val="24"/>
          <w:b w:val="0"/>
          <w:bCs w:val="0"/>
        </w:rPr>
        <w:t xml:space="preserve">Gobeithio bydd yr adnodd hwn o fudd i chi ac y byddwch chi’n gallu cymhwyso rhai o’r gwersi a ddysgwyd ym mhrosiect Catalydd Cymru: Ehangu Gorwelion yn eich mudiad eich hun.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64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2026-06-25T00:16:00+00:00</dcterms:created>
  <dcterms:modified xsi:type="dcterms:W3CDTF">2026-06-25T00:16:00+00:00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