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Codi arian deallusrwydd artiffisial (Templed)</w:t>
      </w:r>
    </w:p>
    <w:p/>
    <w:p>
      <w:pPr/>
      <w:r>
        <w:rPr>
          <w:sz w:val="24"/>
          <w:szCs w:val="24"/>
          <w:b w:val="0"/>
          <w:bCs w:val="0"/>
        </w:rPr>
        <w:t xml:space="preserve">Er mwyn cael y canlyniadau gorau wrth ddefnyddio Deallusrwydd Artiffisial i godi arian, argymhellir yn fawr y dylid darparu’r wybodaeth mewn fformat clir a fydd yn lleihau’r tebygolrwydd y bydd Deallusrwydd Artiffisial yn creu/camddehongli’r wybodaeth yr ydych yn ei darparu.</w:t>
      </w:r>
    </w:p>
    <w:p/>
    <w:p/>
    <w:p>
      <w:pPr/>
      <w:r>
        <w:rPr>
          <w:sz w:val="36"/>
          <w:szCs w:val="36"/>
          <w:b w:val="1"/>
          <w:bCs w:val="1"/>
        </w:rPr>
        <w:t xml:space="preserve">1. Manylion y mudiad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Cryno ond addysgiadol (2–3 brawddeg fesul adran).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Nodwch yn glir enw a statws eich mudiad, yr hyn y mae eich mudiad yn ei wneud a pham ei fod yn gredadwy.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Os nad yw’r cyllidwr yn gyfarwydd â’ch gwaith, darperwch hanes byr ac amlygwch gyflawniadau mawr. Gallai hyn gynnwys unrhyw farciau ansawdd hefyd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2. Crynodeb o’r prosiect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Byr ac uniongyrchol (4–6 brawddeg)—fel crynodeb sydyn.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Dylech gynnwys pwy, beth, ble, pryd, a pham mewn un paragraff.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3. Yr angen am y prosiect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fanwl ac yn seiliedig ar dystiolaeth (1–2 baragraff).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Nodwch pwy fydd y buddiolwyr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Dylech gynnwys ystadegau, astudiaethau achos, neu dystebau i brofi bod y broblem yn bodoli.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Esboniwch pam nad yw’r gwasanaethau presennol yn ddigon a sut mae eich prosiect yn llenwi’r bwlch.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y cynhwyswyd y gymuned wrth nodi’r angen am y gwaith?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Pam fod angen y prosiect yn awr?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dysg o waith yn y gorffennol neu o’ch gwaith monitro y gallwch ei darparu?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4. Gweithgareddau y prosiect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Rhagor o fanylion (pwyntiau bwled neu 1–2 baragraff fesul gweithgaredd allweddol).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Amlinellwch yn union beth fydd yn digwydd, pa mor aml, a phwy fydd yn ei gyflawni.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Mae cyllidwyr eisiau darlun clir o sut y bydd eu harian yn cael ei ddefnyddio.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Beth yw’r amserlenni ar gyfer cyflawni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5. Y canlyniadau disgwyliedig a’r effaith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glir ac yn fesuradwy (1–2 baragraff a phwyntiau bwled os oes angen).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Beth fydd gwella i’r buddiolwyr?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Defnyddiwch ganlyniadau SMART (Penodol Mesuradwy Cyraeddadwy Realistig Amser-gyfyngedig).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Enghraifft: “Bydd 100 o ffoaduriaid yn derbyn cymorth cyfreithiol, a bydd 70% yn llwyddo i sicrhau statws lloches o fewn 12 mis.”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6. Sut y bydd canlyniadau yn cael eu cofnodi a’u hadrodd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bydd y canlyniadau yn cael eu cofnodi, ac unrhyw ddangosyddion prosiect.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y bydd gwybodaeth yn cael ei hadrodd a’i defnyddio i gefnogi’r broses o ddysgu yn y dyfodol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7. Beth yw sgiliau pobl sy’n rhedeg y mudiad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Trosolwg byr o’r bobl allweddol sy’n rhedeg y mudiad (1–2 baragraff a phwyntiau bwled os oes angen).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Dylech gynnwys, er enghraifft, y ffaith eich bod yn cael eich arwain gan bobl sy’n elwa o’r gwasanaeth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8. Yr hyn sy’n gwneud y prosiect a/neu’r mudiadau yn arbennig 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Unrhyw beth sy’n eich gosod ar wahân i fudiadau tebyg (1-2 frawddeg neu bwyntiau bwled)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9. Dadansoddiad o’r gyllideb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Mae angen union ffigurau.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Tablau sy’n gweithio orau i ddangos dadansoddiad clir o’r gost.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Gwnewch yn siŵr eich bod yn glir pa rannau o’r gyllideb y bydd cyllid cyfatebol yn talu amdanynt (os o gwbl).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Mae rhai cyllidwyr hefyd yn gofyn am gyfiawnhad dros gostau mawr (ee, pam fod cyflog staff o £40,000 yn hanfodol).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10. Cynaliadwyedd a chynlluniau ar gyfer y dyfodol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1–2 baragraff sy’n esbonio sut y bydd y prosiect yn para y tu hwnt i’r grant.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Mae cyllidwyr yn hoffi gweld na fydd eu buddsoddiad yn cael ei wastraffu ar ôl i’r cyllid ddod i ben.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Dangoswch gynlluniau ar gyfer cyllid, partneriaethau neu gynhyrchu incwm ychwanegol.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E3E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2026-06-17T13:29:33+00:00</dcterms:created>
  <dcterms:modified xsi:type="dcterms:W3CDTF">2026-06-17T13:29:33+00:00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