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43AD887F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7BE48299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D541464" wp14:editId="0D9F105B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0873205F" w14:textId="4785C98C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835BEC" w:rsidRPr="00835BEC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Polisi a Gweithdrefn Recriwtio a Dethol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00C65F58" w14:textId="77777777" w:rsidTr="00844BC5">
        <w:tc>
          <w:tcPr>
            <w:tcW w:w="3995" w:type="dxa"/>
            <w:vMerge/>
          </w:tcPr>
          <w:p w14:paraId="735A3B83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67AA0673" w14:textId="6A23407D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481F47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835BEC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5446638" w14:textId="77777777" w:rsidR="00DC5F35" w:rsidRDefault="00DC5F35" w:rsidP="00844BC5">
      <w:pPr>
        <w:ind w:left="567"/>
      </w:pPr>
    </w:p>
    <w:p w14:paraId="3C12557A" w14:textId="77777777" w:rsidR="00C54FF3" w:rsidRDefault="00C54FF3" w:rsidP="00844BC5"/>
    <w:p w14:paraId="2665F42D" w14:textId="77777777" w:rsidR="00844BC5" w:rsidRPr="00C54FF3" w:rsidRDefault="00844BC5" w:rsidP="00844BC5"/>
    <w:p w14:paraId="3055276F" w14:textId="77777777" w:rsidR="00C54FF3" w:rsidRDefault="00C54FF3" w:rsidP="00844BC5">
      <w:pPr>
        <w:ind w:left="567"/>
      </w:pPr>
    </w:p>
    <w:p w14:paraId="4DD692EF" w14:textId="77777777" w:rsidR="00844BC5" w:rsidRDefault="00844BC5" w:rsidP="00844BC5">
      <w:pPr>
        <w:ind w:left="567"/>
      </w:pPr>
    </w:p>
    <w:p w14:paraId="3BCFAAD9" w14:textId="77777777" w:rsidR="00844BC5" w:rsidRDefault="00844BC5" w:rsidP="00844BC5">
      <w:pPr>
        <w:ind w:left="567"/>
      </w:pPr>
    </w:p>
    <w:p w14:paraId="28DA2060" w14:textId="77777777" w:rsidR="00844BC5" w:rsidRDefault="00844BC5" w:rsidP="00844BC5">
      <w:pPr>
        <w:ind w:left="567"/>
      </w:pPr>
    </w:p>
    <w:p w14:paraId="5318B8AC" w14:textId="77777777" w:rsidR="00844BC5" w:rsidRDefault="00844BC5" w:rsidP="00844BC5">
      <w:pPr>
        <w:ind w:left="567"/>
      </w:pPr>
    </w:p>
    <w:p w14:paraId="7671885B" w14:textId="2BC9247F" w:rsidR="00844BC5" w:rsidRPr="00C54FF3" w:rsidRDefault="00481F47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E89E019" wp14:editId="4CD32D39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E4189E1" w14:textId="34DD2096" w:rsidR="00481F47" w:rsidRPr="00835BEC" w:rsidRDefault="00835BEC" w:rsidP="00835BEC">
                            <w:pPr>
                              <w:jc w:val="center"/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</w:pPr>
                            <w:r w:rsidRPr="00835BEC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Bwriedir i’r enghraifft hon gael ei defnyddio fel arweiniad yn unig a dylid ei haddasu ar gyfer eich mudiad penodol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E019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0E4189E1" w14:textId="34DD2096" w:rsidR="00481F47" w:rsidRPr="00835BEC" w:rsidRDefault="00835BEC" w:rsidP="00835BEC">
                      <w:pPr>
                        <w:jc w:val="center"/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</w:pPr>
                      <w:r w:rsidRPr="00835BEC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Bwriedir i’r enghraifft hon gael ei defnyddio fel arweiniad yn unig a dylid ei haddasu ar gyfer eich mudiad penodol chi.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C543813" w14:textId="77777777" w:rsidR="009E0938" w:rsidRDefault="009E0938" w:rsidP="00844BC5">
      <w:pPr>
        <w:ind w:left="567"/>
      </w:pPr>
    </w:p>
    <w:p w14:paraId="25F82B7D" w14:textId="77777777" w:rsidR="00844BC5" w:rsidRDefault="00844BC5" w:rsidP="00844BC5">
      <w:pPr>
        <w:ind w:left="567"/>
      </w:pPr>
    </w:p>
    <w:p w14:paraId="3D780446" w14:textId="22B64AE3" w:rsidR="00844BC5" w:rsidRDefault="00835BEC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>Cyflwyniad</w:t>
      </w:r>
    </w:p>
    <w:p w14:paraId="4663A2B5" w14:textId="77777777" w:rsidR="00835BEC" w:rsidRDefault="00835BEC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6E5D30DF" w14:textId="4BF3916D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Nod Polisi Recriwtio a Dethol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bookmarkStart w:id="0" w:name="Text1"/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0"/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yw sicrhau bod ymgeisydd addas ar gyfer y swydd yn cael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ei ddethol ar sail ei sgiliau, ei alluoedd a’i brofiad perthnasol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0828BBF9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DBFF4BC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Caiff nod y polisi ei gyflawni drwy sicrhau bod:</w:t>
      </w:r>
    </w:p>
    <w:p w14:paraId="32CCB308" w14:textId="0E87E6BE" w:rsidR="00481F47" w:rsidRDefault="00481F47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64C87F5" w14:textId="07E867AE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Prosesau dethol yn eglur – rydym am weld pob ymgeisydd yn gallu cyflawni hyd eithaf </w:t>
      </w:r>
      <w:r w:rsidR="008F58C5">
        <w:rPr>
          <w:rFonts w:cstheme="minorHAnsi"/>
          <w:noProof/>
          <w:color w:val="767171" w:themeColor="background2" w:themeShade="80"/>
          <w:lang w:val="cy-GB"/>
        </w:rPr>
        <w:t>ei allu</w:t>
      </w:r>
      <w:r w:rsidRPr="00835BEC">
        <w:rPr>
          <w:rFonts w:cstheme="minorHAnsi"/>
          <w:noProof/>
          <w:color w:val="767171" w:themeColor="background2" w:themeShade="80"/>
          <w:lang w:val="cy-GB"/>
        </w:rPr>
        <w:t>. Byddwn eisiau gallu dewis yn effeithiol rhwng gwahanol ymgeiswyr</w:t>
      </w:r>
    </w:p>
    <w:p w14:paraId="31089254" w14:textId="41902953" w:rsidR="00835BEC" w:rsidRPr="008F58C5" w:rsidRDefault="00835BEC" w:rsidP="008F58C5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Gan bob swydd </w:t>
      </w:r>
      <w:r w:rsidR="008F58C5" w:rsidRPr="008F58C5">
        <w:rPr>
          <w:rFonts w:cstheme="minorHAnsi"/>
          <w:noProof/>
          <w:color w:val="767171" w:themeColor="background2" w:themeShade="80"/>
        </w:rPr>
        <w:t>ddisgrifiad swydd a manyleb unigolyn</w:t>
      </w:r>
      <w:r w:rsidR="008F58C5">
        <w:rPr>
          <w:rFonts w:cstheme="minorHAnsi"/>
          <w:noProof/>
          <w:color w:val="767171" w:themeColor="background2" w:themeShade="80"/>
        </w:rPr>
        <w:t xml:space="preserve"> </w:t>
      </w:r>
      <w:r w:rsidRPr="008F58C5">
        <w:rPr>
          <w:rFonts w:cstheme="minorHAnsi"/>
          <w:noProof/>
          <w:color w:val="767171" w:themeColor="background2" w:themeShade="80"/>
          <w:lang w:val="cy-GB"/>
        </w:rPr>
        <w:t>cyfredol a chlir</w:t>
      </w:r>
    </w:p>
    <w:p w14:paraId="30E26F91" w14:textId="77777777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Meini prawf dethol yn berthnasol ac yn seiliedig ar ofynion y swydd, y tîm a’r mudiad </w:t>
      </w:r>
    </w:p>
    <w:p w14:paraId="79DED95A" w14:textId="77777777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</w:rPr>
        <w:t>Mae pob cam o’r broses recriwtio a dethol yn cael ei gynnal mewn ffordd deg a systematig i ddileu unrhyw ragfarn a all effeithio ar y broses benderfynu</w:t>
      </w:r>
    </w:p>
    <w:p w14:paraId="75453D11" w14:textId="77777777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b/>
          <w:bCs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Rydym yn dilyn gofynion y Polisi Cydraddoldeb ac Amrywiaeth a </w:t>
      </w:r>
      <w:r w:rsidRPr="00835BEC">
        <w:rPr>
          <w:rFonts w:cstheme="minorHAnsi"/>
          <w:b/>
          <w:bCs/>
          <w:noProof/>
          <w:color w:val="767171" w:themeColor="background2" w:themeShade="80"/>
          <w:lang w:val="cy-GB"/>
        </w:rPr>
        <w:t xml:space="preserve">chynllun y Gymraeg </w:t>
      </w:r>
    </w:p>
    <w:p w14:paraId="7C449A40" w14:textId="77777777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Pob penderfyniad yn cael ei ddogfennu’n llawn i hwyluso gwaith monitro’n ddiweddarach </w:t>
      </w:r>
    </w:p>
    <w:p w14:paraId="6EDE8ACC" w14:textId="77777777" w:rsidR="00835BEC" w:rsidRPr="00835BEC" w:rsidRDefault="00835BEC" w:rsidP="00835BEC">
      <w:pPr>
        <w:numPr>
          <w:ilvl w:val="0"/>
          <w:numId w:val="12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Dim ond ymddiriedolwyr a rheolwyr sydd wedi cael hyfforddiant mewn recriwtio a dethol fydd yn cymryd rhan yn y broses recriwtio a dethol </w:t>
      </w:r>
    </w:p>
    <w:p w14:paraId="43772A11" w14:textId="01B90FFA" w:rsidR="00844BC5" w:rsidRDefault="00844BC5" w:rsidP="00481F4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5D9D1F8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>Swyddi Gwag</w:t>
      </w:r>
    </w:p>
    <w:p w14:paraId="066F1074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04698212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Gall swyddi gwag godi wrth i swyddi newydd gael eu creu ar gyfer prosiectau a gwasanaethau newydd neu o ganlyniad i ddyrchafiad, diswyddiad neu ymddeoliad staff presennol. Cyn llenwi’r swydd, dylai’r rheolwr sy’n gyfrifol am y swydd wag ystyried y canlynol ym mhob achos:</w:t>
      </w:r>
    </w:p>
    <w:p w14:paraId="718FF585" w14:textId="04504833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C3E583" w14:textId="77777777" w:rsidR="00835BEC" w:rsidRPr="00835BEC" w:rsidRDefault="00835BEC" w:rsidP="00835BEC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A ddylid llenwi’r swydd wag ynteu newid llwythi gwaith a rolau pobl eraill </w:t>
      </w:r>
    </w:p>
    <w:p w14:paraId="0448B20D" w14:textId="644AD0FC" w:rsidR="00835BEC" w:rsidRPr="008F58C5" w:rsidRDefault="00835BEC" w:rsidP="008F58C5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A oes angen i’r swydd sy’n cael ei llenwi fod yn un </w:t>
      </w:r>
      <w:r w:rsidR="008F58C5" w:rsidRPr="008F58C5">
        <w:rPr>
          <w:rFonts w:cstheme="minorHAnsi"/>
          <w:noProof/>
          <w:color w:val="767171" w:themeColor="background2" w:themeShade="80"/>
        </w:rPr>
        <w:t>amser llawn neu ran-amser</w:t>
      </w:r>
      <w:r w:rsidRPr="008F58C5">
        <w:rPr>
          <w:rFonts w:cstheme="minorHAnsi"/>
          <w:noProof/>
          <w:color w:val="767171" w:themeColor="background2" w:themeShade="80"/>
          <w:lang w:val="cy-GB"/>
        </w:rPr>
        <w:t>, dros dro, parhaol neu gyfnod sefydlog</w:t>
      </w:r>
    </w:p>
    <w:p w14:paraId="73E35FEE" w14:textId="77777777" w:rsidR="00835BEC" w:rsidRPr="00835BEC" w:rsidRDefault="00835BEC" w:rsidP="00835BEC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>Y raddfa ar gyfer y swydd</w:t>
      </w:r>
    </w:p>
    <w:p w14:paraId="74E42B0A" w14:textId="0E98FCF7" w:rsidR="00835BEC" w:rsidRPr="008F58C5" w:rsidRDefault="00835BEC" w:rsidP="008F58C5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A yw’r </w:t>
      </w:r>
      <w:r w:rsidR="008F58C5" w:rsidRPr="008F58C5">
        <w:rPr>
          <w:rFonts w:cstheme="minorHAnsi"/>
          <w:noProof/>
          <w:color w:val="767171" w:themeColor="background2" w:themeShade="80"/>
        </w:rPr>
        <w:t>disgrifiad swydd a manyleb unigolyn</w:t>
      </w:r>
      <w:r w:rsidR="008F58C5">
        <w:rPr>
          <w:rFonts w:cstheme="minorHAnsi"/>
          <w:noProof/>
          <w:color w:val="767171" w:themeColor="background2" w:themeShade="80"/>
        </w:rPr>
        <w:t xml:space="preserve"> </w:t>
      </w:r>
      <w:r w:rsidRPr="008F58C5">
        <w:rPr>
          <w:rFonts w:cstheme="minorHAnsi"/>
          <w:noProof/>
          <w:color w:val="767171" w:themeColor="background2" w:themeShade="80"/>
          <w:lang w:val="cy-GB"/>
        </w:rPr>
        <w:t xml:space="preserve">cyfredol yn briodol o hyd, a sut </w:t>
      </w:r>
      <w:r w:rsidR="008F58C5" w:rsidRPr="008F58C5">
        <w:rPr>
          <w:rFonts w:cstheme="minorHAnsi"/>
          <w:noProof/>
          <w:color w:val="767171" w:themeColor="background2" w:themeShade="80"/>
        </w:rPr>
        <w:t>mae’r rhain yn</w:t>
      </w:r>
      <w:r w:rsidR="008F58C5">
        <w:rPr>
          <w:rFonts w:cstheme="minorHAnsi"/>
          <w:noProof/>
          <w:color w:val="767171" w:themeColor="background2" w:themeShade="80"/>
        </w:rPr>
        <w:t xml:space="preserve"> </w:t>
      </w:r>
      <w:r w:rsidRPr="008F58C5">
        <w:rPr>
          <w:rFonts w:cstheme="minorHAnsi"/>
          <w:noProof/>
          <w:color w:val="767171" w:themeColor="background2" w:themeShade="80"/>
          <w:lang w:val="cy-GB"/>
        </w:rPr>
        <w:t>ategu gwaith gweddill y tîm</w:t>
      </w:r>
    </w:p>
    <w:p w14:paraId="705408F4" w14:textId="77777777" w:rsidR="00835BEC" w:rsidRPr="00835BEC" w:rsidRDefault="00835BEC" w:rsidP="00835BEC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A yw’r swydd wag yn gyfle i wneud newidiadau eraill </w:t>
      </w:r>
    </w:p>
    <w:p w14:paraId="16EE7AB0" w14:textId="40648C12" w:rsidR="00481F47" w:rsidRPr="00835BEC" w:rsidRDefault="00835BEC" w:rsidP="00835BEC">
      <w:pPr>
        <w:numPr>
          <w:ilvl w:val="0"/>
          <w:numId w:val="13"/>
        </w:numPr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835BEC">
        <w:rPr>
          <w:rFonts w:cstheme="minorHAnsi"/>
          <w:noProof/>
          <w:color w:val="767171" w:themeColor="background2" w:themeShade="80"/>
          <w:lang w:val="cy-GB"/>
        </w:rPr>
        <w:t xml:space="preserve">Os oes angen i’r Prif Swyddog a/neu’r Bwrdd ystyried a chymeradwyo achos busnes </w:t>
      </w:r>
    </w:p>
    <w:p w14:paraId="33A6A70A" w14:textId="77777777" w:rsidR="00481F47" w:rsidRDefault="00481F47" w:rsidP="00481F4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360350C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328CAD3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49CF237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ACDD2A7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>Hysbysebu Swyddi Gwag</w:t>
      </w:r>
    </w:p>
    <w:p w14:paraId="532D72AD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245DE5C5" w14:textId="1834FC51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Ar ôl cytuno bod swydd wag i’w llenwi, rhaid i’r rheolwr benderfynu lle bydd y swydd yn cael ei hysbysebu, ac yna mynd ati i lunio’r hysbyseb. Bydd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2"/>
            <w:enabled/>
            <w:calcOnExit w:val="0"/>
            <w:textInput>
              <w:default w:val="[ENW’R MUDIAD]"/>
            </w:textInput>
          </w:ffData>
        </w:fldChar>
      </w:r>
      <w:bookmarkStart w:id="1" w:name="Text2"/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1"/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gyfrifol am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osod a chylchredeg yr hysbyseb, gan ddefnyddio ein harddull tŷ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</w:t>
      </w:r>
    </w:p>
    <w:p w14:paraId="76D72A53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EE51A9B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F59057"/>
          <w:lang w:val="cy-GB"/>
        </w:rPr>
      </w:pPr>
      <w:r w:rsidRPr="00835BEC">
        <w:rPr>
          <w:rFonts w:ascii="Calibri" w:hAnsi="Calibri" w:cs="Microsoft Sans Serif"/>
          <w:noProof/>
          <w:color w:val="F59057"/>
          <w:lang w:val="cy-GB"/>
        </w:rPr>
        <w:t>[DILEER OS YN BRIODOL] Bydd pob hysbyseb am swyddi’n ddwyieithog, ac eithrio pan fydd y cyhoeddiad/y wefan lle bydd yr hysbyseb yn ymddangos yn rhai uniaith Gymraeg. Os bydd angen i ddeiliad y swydd fod yn rhugl yn y Gymraeg, gellir hysbysebu’r swydd drwy gyfrwng y Gymraeg yn unig, ond dylid cynnwys nodyn tebyg i’r canlynol yn Saesneg ar y gwaelod:</w:t>
      </w:r>
    </w:p>
    <w:p w14:paraId="463A8AB8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i/>
          <w:noProof/>
          <w:color w:val="F59057"/>
          <w:lang w:val="cy-GB"/>
        </w:rPr>
      </w:pPr>
      <w:r w:rsidRPr="00835BEC">
        <w:rPr>
          <w:rFonts w:ascii="Calibri" w:hAnsi="Calibri" w:cs="Microsoft Sans Serif"/>
          <w:i/>
          <w:iCs/>
          <w:noProof/>
          <w:color w:val="F59057"/>
        </w:rPr>
        <w:t>The above advertisement</w:t>
      </w:r>
      <w:r w:rsidRPr="00835BEC">
        <w:rPr>
          <w:rFonts w:ascii="Calibri" w:hAnsi="Calibri" w:cs="Microsoft Sans Serif"/>
          <w:noProof/>
          <w:color w:val="F59057"/>
        </w:rPr>
        <w:t xml:space="preserve"> </w:t>
      </w:r>
      <w:r w:rsidRPr="00835BEC">
        <w:rPr>
          <w:rFonts w:ascii="Calibri" w:hAnsi="Calibri" w:cs="Microsoft Sans Serif"/>
          <w:i/>
          <w:iCs/>
          <w:noProof/>
          <w:color w:val="F59057"/>
        </w:rPr>
        <w:t>is for a post as..... at [NAME OF ORGANISATION]. Fluency in Welsh is an</w:t>
      </w:r>
    </w:p>
    <w:p w14:paraId="4EE88996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F59057"/>
          <w:lang w:val="cy-GB"/>
        </w:rPr>
      </w:pPr>
      <w:r w:rsidRPr="00835BEC">
        <w:rPr>
          <w:rFonts w:ascii="Calibri" w:hAnsi="Calibri" w:cs="Microsoft Sans Serif"/>
          <w:i/>
          <w:noProof/>
          <w:color w:val="F59057"/>
          <w:lang w:val="cy-GB"/>
        </w:rPr>
        <w:t>essential requirement for the post]</w:t>
      </w:r>
    </w:p>
    <w:p w14:paraId="31380DAA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C2A17F3" w14:textId="34FFE420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Gellir hysbysebu swyddi’n fewnol ac yn allanol. Gan ddibynnu ar natur y rôl ac unrhyw amodau cyllido gellir penderfynu e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u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hysbysebu’n fewnol yn unig, yn y lle cyntaf. </w:t>
      </w:r>
    </w:p>
    <w:p w14:paraId="4EBE97C5" w14:textId="0E8FB275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366D353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Ceisiadau </w:t>
      </w:r>
    </w:p>
    <w:p w14:paraId="6C05227D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0FCCB43A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ymgeiswyr mewnol na fydd yn cyrraedd y rhestr fer yn cael eu hysbysu o hynny. Bydd ymgeiswyr mewnol a wahoddir i gyfweliad, ond na fydd yn cael cynnig swydd, yn cael cynnig adborth gan y rheolwr recrwitio neu ymddiriedolwr. </w:t>
      </w:r>
    </w:p>
    <w:p w14:paraId="3B2AE013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6E30BEB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staff sydd ar gontractau cyfnod penodol neu dros dro’n gymwys i ymgeisio am swyddi sy’n cael eu hysbysebu’n fewnol neu’n allanol. </w:t>
      </w:r>
    </w:p>
    <w:p w14:paraId="3122BFCB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510D9D4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F59057"/>
          <w:lang w:val="cy-GB"/>
        </w:rPr>
      </w:pPr>
      <w:r w:rsidRPr="00835BEC">
        <w:rPr>
          <w:rFonts w:ascii="Calibri" w:hAnsi="Calibri" w:cs="Microsoft Sans Serif"/>
          <w:noProof/>
          <w:color w:val="F59057"/>
          <w:lang w:val="cy-GB"/>
        </w:rPr>
        <w:t xml:space="preserve">[dileer os yn briodol: Mae gwirfoddolwyr yn gymwys i ymgeisio am swyddi sy’n cael eu hysbysebu’n fewnol neu’n allanol.] </w:t>
      </w:r>
    </w:p>
    <w:p w14:paraId="39BDEBFA" w14:textId="7876A4FE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94D5EDB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Ffurflenni Cais a Monitro Cyfle Cyfartal </w:t>
      </w:r>
    </w:p>
    <w:p w14:paraId="7B0AAB64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614723FC" w14:textId="38656685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ffurflen gais safonol yn cael ei defnyddio ar gyfer pob swydd yn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4"/>
            <w:enabled/>
            <w:calcOnExit w:val="0"/>
            <w:textInput>
              <w:default w:val="[ENW’R MUDIAD]"/>
            </w:textInput>
          </w:ffData>
        </w:fldChar>
      </w:r>
      <w:bookmarkStart w:id="2" w:name="Text4"/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2"/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5173F70B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5A9B916" w14:textId="69646DF0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F59057"/>
        </w:rPr>
      </w:pPr>
      <w:r w:rsidRPr="00835BEC">
        <w:rPr>
          <w:rFonts w:ascii="Calibri" w:hAnsi="Calibri" w:cs="Microsoft Sans Serif"/>
          <w:noProof/>
          <w:color w:val="F59057"/>
          <w:lang w:val="cy-GB"/>
        </w:rPr>
        <w:t xml:space="preserve">[dileer os yn briodol: Bydd fersiynau Cymraeg a Saesneg o’r </w:t>
      </w:r>
      <w:r w:rsidR="008F58C5" w:rsidRPr="008F58C5">
        <w:rPr>
          <w:rFonts w:ascii="Calibri" w:hAnsi="Calibri" w:cs="Microsoft Sans Serif"/>
          <w:noProof/>
          <w:color w:val="F59057"/>
        </w:rPr>
        <w:t>disgrifiad swydd/manyleb unigolyn</w:t>
      </w:r>
      <w:r w:rsidR="008F58C5">
        <w:rPr>
          <w:rFonts w:ascii="Calibri" w:hAnsi="Calibri" w:cs="Microsoft Sans Serif"/>
          <w:noProof/>
          <w:color w:val="F59057"/>
        </w:rPr>
        <w:t xml:space="preserve"> </w:t>
      </w:r>
      <w:r w:rsidRPr="00835BEC">
        <w:rPr>
          <w:rFonts w:ascii="Calibri" w:hAnsi="Calibri" w:cs="Microsoft Sans Serif"/>
          <w:noProof/>
          <w:color w:val="F59057"/>
          <w:lang w:val="cy-GB"/>
        </w:rPr>
        <w:t xml:space="preserve">ar gael i bob ymgeisydd am y swydd.]  </w:t>
      </w:r>
    </w:p>
    <w:p w14:paraId="4F8560F2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2C027F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Bydd pob pecyn ymgeisio’n cynnwys ffurflen monitro Cydraddoldeb. Ni fydd y ffurflenni’n cael eu gweld gan neb sy’n gysylltiedig â’r prosesau recriwtio a dethol. Byddant yn cael eu gwahanu oddi wrth y ffurflen gais ar ôl i’w rheolwr recrwitio eu cael.</w:t>
      </w:r>
    </w:p>
    <w:p w14:paraId="77688EEF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1406E00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Ar ôl penodi, bydd y ffurflenni’n cael eu dadansoddi i ddangos cyfansoddiad yr ymgeiswyr. Bydd yr ystadegau hyn yn cael eu defnyddio i lywio arferion recriwtio a dethol yn y dyfodol. </w:t>
      </w:r>
    </w:p>
    <w:p w14:paraId="7AA4ACF0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7CB0B97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48B0FCC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7EDD5A6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162F0B7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ECA92A7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867FF58" w14:textId="77777777" w:rsidR="00481F47" w:rsidRDefault="00481F4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75D6AC7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>Y Rhestr Fer</w:t>
      </w:r>
    </w:p>
    <w:p w14:paraId="2C2449D6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05A181FF" w14:textId="2AF891BF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 Rheolwr/Rheolwyr/Ymddiriedolwr/wyr priodol yn gysylltiedig â’r broses o lunio’r rhestr fer ar gyfer swydd wag. Rhaid i’r panel sy’n llunio’r rhestr fer gael copi o’r ffurflen gais,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Bydd y panel hwn yn barnu pob ymgeisydd yn erbyn y meini prawf a ddisgrifiwyd yn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ac yn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llenwi’r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ffurflen llunio rhestr fer. </w:t>
      </w:r>
    </w:p>
    <w:p w14:paraId="5D3C905C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61609C5" w14:textId="6AE91BC9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F59057"/>
          <w:lang w:val="cy-GB"/>
        </w:rPr>
      </w:pPr>
      <w:r w:rsidRPr="00835BEC">
        <w:rPr>
          <w:rFonts w:ascii="Calibri" w:hAnsi="Calibri" w:cs="Microsoft Sans Serif"/>
          <w:noProof/>
          <w:color w:val="F59057"/>
          <w:lang w:val="cy-GB"/>
        </w:rPr>
        <w:t xml:space="preserve">[dileer os yn briodol: Os bydd ceisiadau wedi’u cyflwyno drwy gyfrwng y Gymraeg, dylid </w:t>
      </w:r>
      <w:r w:rsidR="008F58C5">
        <w:rPr>
          <w:rFonts w:ascii="Calibri" w:hAnsi="Calibri" w:cs="Microsoft Sans Serif"/>
          <w:noProof/>
          <w:color w:val="F59057"/>
          <w:lang w:val="cy-GB"/>
        </w:rPr>
        <w:t>rhoi</w:t>
      </w:r>
      <w:r w:rsidRPr="00835BEC">
        <w:rPr>
          <w:rFonts w:ascii="Calibri" w:hAnsi="Calibri" w:cs="Microsoft Sans Serif"/>
          <w:noProof/>
          <w:color w:val="F59057"/>
          <w:lang w:val="cy-GB"/>
        </w:rPr>
        <w:t xml:space="preserve"> cyfieithiadau o’r ffurflenni cais i aelodau’r panel sy’n ddi-Gymraeg.]</w:t>
      </w:r>
    </w:p>
    <w:p w14:paraId="319078AA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5BAF132" w14:textId="245AD579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Nid oes sicrwydd y bydd ymgeiswyr mewnol yn cael cyfweliad; bydd hyn yn dibynnu a ydynt yn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bodloni’r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meini prawf ar gyfer y swydd ar adeg llunio’r rhestr fer pan fyddant yn cael eu sgorio yn erbyn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>.</w:t>
      </w:r>
    </w:p>
    <w:p w14:paraId="7FC3E620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9605E1A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</w:rPr>
        <w:t>Mae’r rheolwr recriwtio’n gyfrifol am hysbysu pob ymgeisydd aflwyddiannus. Byddwn yn ymdrechu i hysbysu ymgeiswyr aflwyddiannus o fewn 2 wythnos ar ôl cael eu ceisiadau.</w:t>
      </w:r>
    </w:p>
    <w:p w14:paraId="2106C451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b/>
          <w:noProof/>
          <w:color w:val="767171" w:themeColor="background2" w:themeShade="80"/>
          <w:lang w:val="cy-GB"/>
        </w:rPr>
      </w:pPr>
    </w:p>
    <w:p w14:paraId="1BA62C19" w14:textId="5115390F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Trefnir cyfweliadau ar gyfer yr holl ymgeiswyr mewnol ac allanol sy’n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bodloni’r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meini prawf ar gyfer y swydd, yn unol â phenderfyniad panel y rhestr fer.</w:t>
      </w:r>
    </w:p>
    <w:p w14:paraId="74B1E9F9" w14:textId="390C1A54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BC8D5F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Y Broses Ddethol </w:t>
      </w:r>
    </w:p>
    <w:p w14:paraId="5354D3E3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4F8EE4DC" w14:textId="497BA7B8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 rheolwr yn gyfrifol am y trefniadau gweinyddol sy’n gysylltiedig â chyfweliadau ac unrhyw brofion neu asesiadau. Bydd cyfweliad am bob swydd, a phenderfynir ar y dulliau dethol eraill ar sail y meini prawf yn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Bydd y prosesau dethol yn asesu galluedd a chymhwystra. Dylai’r panel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bennu pa feysydd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i’w cynnwys yng nghwestiynau’r cyfweliad ac yn yr asesiadau eraill. Gall dulliau asesu gynnwys profion TG, cyflwyniadau, tasgau grŵp ac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ati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</w:t>
      </w:r>
    </w:p>
    <w:p w14:paraId="37EEA4DD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9377D10" w14:textId="19B925F1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 panel cyfweld yn cynnwys y rheolwr llinell ac o leiaf un aelod arall o staff neu ymddiriedolwr. Yn achos swydd Uwch Reolwr, mae’r broses benodi’n datgan bod yn rhaid cynnwys o leiaf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tri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aelod o’r Bwrdd. </w:t>
      </w:r>
    </w:p>
    <w:p w14:paraId="40C5B34B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B7C0DF9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Rhaid i’r panel drafod a chytuno ar strwythur y cyfweliad. Mae’n bwysig bod pawb sydd ar banelau cyfweld wedi cael yr hyfforddiant angenrheidiol a’u bod yn ymwybodol o’r ystyriaethau sy’n gysylltiedig â rhagfarn bosibl a chydraddoldeb ac amrywiaeth. </w:t>
      </w:r>
    </w:p>
    <w:p w14:paraId="6130FF78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FC57BBB" w14:textId="22A2BE79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Er mwyn sicrhau bod pob ymgeisydd yn cael </w:t>
      </w:r>
      <w:r w:rsidR="008F58C5">
        <w:rPr>
          <w:rFonts w:ascii="Calibri" w:hAnsi="Calibri" w:cs="Microsoft Sans Serif"/>
          <w:noProof/>
          <w:color w:val="767171" w:themeColor="background2" w:themeShade="80"/>
          <w:lang w:val="cy-GB"/>
        </w:rPr>
        <w:t>ei drin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gyfartal, bydd yr un </w:t>
      </w:r>
      <w:r w:rsidRPr="00835BEC">
        <w:rPr>
          <w:rFonts w:ascii="Calibri" w:hAnsi="Calibri" w:cs="Microsoft Sans Serif"/>
          <w:i/>
          <w:iCs/>
          <w:noProof/>
          <w:color w:val="767171" w:themeColor="background2" w:themeShade="80"/>
          <w:lang w:val="cy-GB"/>
        </w:rPr>
        <w:t xml:space="preserve">meysydd 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holi’n cael eu cynnwys yn achos pob ymgeisydd. Bydd aelodau’r panel cyfweld yn cytuno ar ba gwestiynau a ofynnir. Mae’n bwysig bod y cwestiynau a’r dulliau asesu’n cynnwys yr holl feini prawf dethol fel bod y penderfyniad ar y penodiad yn seiliedig ar bwy sy'n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bodloni’r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meini prawf orau. </w:t>
      </w:r>
    </w:p>
    <w:p w14:paraId="4628864E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BB54238" w14:textId="48918F45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Bydd pob aelod o’r panel cyfweld yn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llenwi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ffurflen gyfweld ar gyfer pob ymgeisydd sy’n cael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ei gyfweld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, gan nodi’r dystiolaeth yn erbyn y meini prawf yn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="008F58C5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>Dylai pob ffurflen gael ei llofnodi a’i dyddio, gan nodi’r canlyniad ar gyfer yr ymgeisydd unigol.</w:t>
      </w:r>
    </w:p>
    <w:p w14:paraId="13BA16B1" w14:textId="37D3987C" w:rsidR="00835BEC" w:rsidRPr="008F58C5" w:rsidRDefault="00835BEC" w:rsidP="008F58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lastRenderedPageBreak/>
        <w:br/>
        <w:t xml:space="preserve">Bydd yr ymgeisydd sy’n dod agosaf at gyflawni gofynion y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disgrifiad swydd a manyleb yr unigolyn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cael </w:t>
      </w:r>
      <w:r w:rsidR="008F58C5" w:rsidRPr="008F58C5">
        <w:rPr>
          <w:rFonts w:ascii="Calibri" w:hAnsi="Calibri" w:cs="Microsoft Sans Serif"/>
          <w:noProof/>
          <w:color w:val="767171" w:themeColor="background2" w:themeShade="80"/>
        </w:rPr>
        <w:t>ei benodi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205ADC10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8A89640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Geirdaon </w:t>
      </w:r>
    </w:p>
    <w:p w14:paraId="44592201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635285AE" w14:textId="77777777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</w:rPr>
        <w:t>Bydd y rheolwr recriwtio’n gyfrifol am drefnu geirdaon. Mae pob cynnig o swydd yn amodol ar gael dau eirda boddhaol. Yn achos ymgeiswyr allanol. Rhaid i un o’r geirdaon fod gan eu cyflogwr cyfredol neu ddiweddaraf. Ni chaiff aelodau staff ac ymddiriedolwyr weithredu fel canolwyr i ymgeiswyr allanol am swyddi.</w:t>
      </w:r>
    </w:p>
    <w:p w14:paraId="48AD8DD9" w14:textId="5B55319C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D69DA4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>Cynnig Swydd</w:t>
      </w:r>
    </w:p>
    <w:p w14:paraId="3E72E9A6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51026D13" w14:textId="43BA7A8C" w:rsidR="00835BEC" w:rsidRPr="00835BEC" w:rsidRDefault="00835BEC" w:rsidP="00835B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Dylai cynigion llafar am swydd gael e</w:t>
      </w:r>
      <w:r w:rsidR="00194010">
        <w:rPr>
          <w:rFonts w:ascii="Calibri" w:hAnsi="Calibri" w:cs="Microsoft Sans Serif"/>
          <w:noProof/>
          <w:color w:val="767171" w:themeColor="background2" w:themeShade="80"/>
          <w:lang w:val="cy-GB"/>
        </w:rPr>
        <w:t>u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gwneud gan y rheolwr recriwtio. Dilynir hyn gan gynnig ysgrifenedig a chontract cyflogaeth, a wneir gan y rheolwr recriwtio. Bydd pob penodiad allanol yn amodol ar gyflwyno dogfennau hawl i weithio, dau eirda boddhaol, prawf o gymwysterau proffesiynol ac, os yn berthnasol i’r swydd, gwiriad DBS. </w:t>
      </w:r>
    </w:p>
    <w:p w14:paraId="0EAF64A7" w14:textId="5C8B6C68" w:rsid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9528B7C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Ymgeiswyr Aflwyddiannus </w:t>
      </w:r>
    </w:p>
    <w:p w14:paraId="6AF954A4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488DA167" w14:textId="23E486F0" w:rsidR="00835BEC" w:rsidRPr="00194010" w:rsidRDefault="00835BEC" w:rsidP="00194010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>Bydd pob ymgeisydd aflwyddiannus a gafodd gyfweliad yn cael e</w:t>
      </w:r>
      <w:r w:rsidR="00194010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hysbysu o’r canlyniad. Bydd adborth yn cael ei gynnig i ymgeiswyr mewnol aflwyddiannus. Er nad oes gofyniad ar staff i fynd i sesiynau adborth, </w:t>
      </w:r>
      <w:r w:rsidR="00194010" w:rsidRPr="00194010">
        <w:rPr>
          <w:rFonts w:ascii="Calibri" w:hAnsi="Calibri" w:cs="Microsoft Sans Serif"/>
          <w:noProof/>
          <w:color w:val="767171" w:themeColor="background2" w:themeShade="80"/>
        </w:rPr>
        <w:t>cânt eu hannog i fynd er mwyn manteisio ar y cyfle hwn</w:t>
      </w:r>
      <w:r w:rsidRPr="00835B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</w:t>
      </w:r>
    </w:p>
    <w:p w14:paraId="6BCAB85B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7ADCF01" w14:textId="77777777" w:rsidR="00835BEC" w:rsidRPr="00835BEC" w:rsidRDefault="00835BEC" w:rsidP="00835B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835B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Cynefino </w:t>
      </w:r>
    </w:p>
    <w:p w14:paraId="3A5D430F" w14:textId="77777777" w:rsidR="00481F47" w:rsidRDefault="00481F47" w:rsidP="00481F47">
      <w:pPr>
        <w:ind w:left="567" w:right="254"/>
        <w:rPr>
          <w:rFonts w:ascii="Calibri" w:hAnsi="Calibri"/>
          <w:b/>
          <w:bCs/>
          <w:color w:val="D40965"/>
        </w:rPr>
      </w:pPr>
    </w:p>
    <w:p w14:paraId="54448281" w14:textId="5518303D" w:rsidR="00835BEC" w:rsidRPr="00194010" w:rsidRDefault="00835BEC" w:rsidP="00194010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Bydd pob aelod newydd o staff a staff sy’n symud i rôl newydd yn y mudiad yn cael cyfnod cynefino cynhwysfawr. Bydd </w:t>
      </w:r>
      <w:r w:rsidR="00194010" w:rsidRPr="00194010">
        <w:rPr>
          <w:rFonts w:ascii="Calibri" w:hAnsi="Calibri" w:cs="Microsoft Sans Serif"/>
          <w:noProof/>
          <w:color w:val="767171" w:themeColor="background2" w:themeShade="80"/>
        </w:rPr>
        <w:t>hwn yn ei gyflwyno</w:t>
      </w:r>
      <w:r w:rsidR="00194010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i’r mudiad, </w:t>
      </w:r>
      <w:r w:rsidR="00194010" w:rsidRPr="00194010">
        <w:rPr>
          <w:rFonts w:ascii="Calibri" w:hAnsi="Calibri" w:cs="Microsoft Sans Serif"/>
          <w:noProof/>
          <w:color w:val="767171" w:themeColor="background2" w:themeShade="80"/>
        </w:rPr>
        <w:t>ei dî</w:t>
      </w:r>
      <w:r w:rsidR="00194010">
        <w:rPr>
          <w:rFonts w:ascii="Calibri" w:hAnsi="Calibri" w:cs="Microsoft Sans Serif"/>
          <w:noProof/>
          <w:color w:val="767171" w:themeColor="background2" w:themeShade="80"/>
        </w:rPr>
        <w:t xml:space="preserve">m 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a gofynion y swydd. Gwelwyd fod cynefino da yn helpu staff i </w:t>
      </w:r>
      <w:r w:rsidR="00194010" w:rsidRPr="00194010">
        <w:rPr>
          <w:rFonts w:ascii="Calibri" w:hAnsi="Calibri" w:cs="Microsoft Sans Serif"/>
          <w:noProof/>
          <w:color w:val="767171" w:themeColor="background2" w:themeShade="80"/>
        </w:rPr>
        <w:t>ymgartrefu’n</w:t>
      </w:r>
      <w:r w:rsidRPr="00835BEC">
        <w:rPr>
          <w:rFonts w:ascii="Calibri" w:hAnsi="Calibri" w:cs="Microsoft Sans Serif"/>
          <w:noProof/>
          <w:color w:val="767171" w:themeColor="background2" w:themeShade="80"/>
        </w:rPr>
        <w:t xml:space="preserve"> gyflym ac i deimlo eu bod yn rhan o’r mudiad. Bydd y rheolwr recriwtio’n gyfrifol am drefnu’r cyfnod cynefino.</w:t>
      </w:r>
    </w:p>
    <w:p w14:paraId="6E5D039D" w14:textId="77777777" w:rsidR="00481F47" w:rsidRPr="00481F47" w:rsidRDefault="00481F47" w:rsidP="00481F4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5F0FFA" w14:textId="77777777" w:rsidR="00C578DE" w:rsidRPr="00F6652A" w:rsidRDefault="00C578DE" w:rsidP="00481F47">
      <w:pPr>
        <w:rPr>
          <w:rFonts w:ascii="Calibri" w:hAnsi="Calibri" w:cs="Microsoft Sans Serif"/>
          <w:color w:val="767171" w:themeColor="background2" w:themeShade="80"/>
        </w:rPr>
      </w:pPr>
    </w:p>
    <w:p w14:paraId="62B40538" w14:textId="77777777" w:rsidR="00F6652A" w:rsidRDefault="00F6652A" w:rsidP="00844BC5">
      <w:pPr>
        <w:ind w:left="567" w:right="-313"/>
      </w:pPr>
    </w:p>
    <w:p w14:paraId="2F3926B6" w14:textId="77777777" w:rsidR="00F6652A" w:rsidRDefault="00F6652A" w:rsidP="00844BC5">
      <w:pPr>
        <w:tabs>
          <w:tab w:val="left" w:pos="426"/>
        </w:tabs>
        <w:ind w:left="567" w:right="254"/>
      </w:pPr>
    </w:p>
    <w:p w14:paraId="3E8EE723" w14:textId="77777777" w:rsidR="00F6652A" w:rsidRDefault="00F6652A" w:rsidP="00844BC5">
      <w:pPr>
        <w:ind w:left="567" w:right="-313"/>
      </w:pPr>
    </w:p>
    <w:p w14:paraId="0B460D73" w14:textId="77777777" w:rsidR="00F6652A" w:rsidRDefault="00F6652A" w:rsidP="00844BC5">
      <w:pPr>
        <w:ind w:left="567" w:right="-313"/>
      </w:pPr>
    </w:p>
    <w:p w14:paraId="197E9F30" w14:textId="77777777" w:rsidR="00F6652A" w:rsidRDefault="00F6652A" w:rsidP="00844BC5">
      <w:pPr>
        <w:ind w:left="567" w:right="-313"/>
      </w:pPr>
    </w:p>
    <w:p w14:paraId="29ADC6EF" w14:textId="77777777" w:rsidR="00F6652A" w:rsidRDefault="00F6652A" w:rsidP="00844BC5">
      <w:pPr>
        <w:ind w:left="567" w:right="-313"/>
      </w:pPr>
    </w:p>
    <w:p w14:paraId="0AB59824" w14:textId="77777777" w:rsidR="00F6652A" w:rsidRDefault="00F6652A" w:rsidP="00844BC5">
      <w:pPr>
        <w:ind w:left="567" w:right="-313"/>
      </w:pPr>
    </w:p>
    <w:p w14:paraId="739A6455" w14:textId="77777777" w:rsidR="00F6652A" w:rsidRDefault="00F6652A" w:rsidP="00844BC5">
      <w:pPr>
        <w:ind w:left="567" w:right="-313"/>
      </w:pPr>
    </w:p>
    <w:p w14:paraId="0508071F" w14:textId="77777777" w:rsidR="00F6652A" w:rsidRDefault="00F6652A" w:rsidP="00844BC5">
      <w:pPr>
        <w:ind w:left="567" w:right="-313"/>
      </w:pPr>
    </w:p>
    <w:p w14:paraId="2005D5A7" w14:textId="77777777" w:rsidR="00C54FF3" w:rsidRDefault="00C54FF3" w:rsidP="00844BC5">
      <w:pPr>
        <w:ind w:left="567" w:right="-313"/>
      </w:pPr>
    </w:p>
    <w:p w14:paraId="1AE233A6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72E421D2" w14:textId="77777777" w:rsidR="00584FA6" w:rsidRDefault="00584FA6" w:rsidP="00844BC5">
      <w:pPr>
        <w:pStyle w:val="NoParagraphStyle"/>
        <w:suppressAutoHyphens/>
        <w:ind w:left="567"/>
      </w:pPr>
    </w:p>
    <w:p w14:paraId="4FB03171" w14:textId="4D313A8E" w:rsidR="00584FA6" w:rsidRDefault="00584FA6" w:rsidP="00481F47">
      <w:pPr>
        <w:ind w:right="254"/>
      </w:pPr>
    </w:p>
    <w:p w14:paraId="74A03DB0" w14:textId="77777777" w:rsidR="00481F47" w:rsidRDefault="00481F47" w:rsidP="00481F47">
      <w:pPr>
        <w:ind w:right="254"/>
      </w:pPr>
    </w:p>
    <w:p w14:paraId="3565942B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14F2007A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23090D68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43263C" wp14:editId="6D1EA7F5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FACEE79" w14:textId="407DF75F" w:rsidR="00835BEC" w:rsidRPr="00996235" w:rsidRDefault="00194010" w:rsidP="00835BE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proofErr w:type="spellStart"/>
                            <w:r w:rsidRPr="0019401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Templed</w:t>
                            </w:r>
                            <w:proofErr w:type="spellEnd"/>
                            <w:r w:rsidRPr="0019401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19401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ddogfen</w:t>
                            </w:r>
                            <w:proofErr w:type="spellEnd"/>
                            <w:r w:rsidRPr="0019401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 xml:space="preserve"> </w:t>
                            </w:r>
                            <w:r w:rsidR="00835BEC" w:rsidRPr="009962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 xml:space="preserve">yw hon, dylech ei haddasu a’i defnyddio fel y bo’n briodol, </w:t>
                            </w:r>
                          </w:p>
                          <w:p w14:paraId="28826293" w14:textId="7D3378AC" w:rsidR="003C71C6" w:rsidRPr="00835BEC" w:rsidRDefault="00835BEC" w:rsidP="00835BE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 w:rsidRPr="009962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cynnwys eich logo a’ch brand eich hun.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3263C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2FACEE79" w14:textId="407DF75F" w:rsidR="00835BEC" w:rsidRPr="00996235" w:rsidRDefault="00194010" w:rsidP="00835BE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proofErr w:type="spellStart"/>
                      <w:r w:rsidRPr="00194010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Templed</w:t>
                      </w:r>
                      <w:proofErr w:type="spellEnd"/>
                      <w:r w:rsidRPr="00194010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 xml:space="preserve"> o </w:t>
                      </w:r>
                      <w:proofErr w:type="spellStart"/>
                      <w:r w:rsidRPr="00194010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ddogfen</w:t>
                      </w:r>
                      <w:proofErr w:type="spellEnd"/>
                      <w:r w:rsidRPr="00194010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 xml:space="preserve"> </w:t>
                      </w:r>
                      <w:r w:rsidR="00835BEC" w:rsidRPr="00996235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 xml:space="preserve">yw hon, dylech ei haddasu a’i defnyddio fel y bo’n briodol, </w:t>
                      </w:r>
                    </w:p>
                    <w:p w14:paraId="28826293" w14:textId="7D3378AC" w:rsidR="003C71C6" w:rsidRPr="00835BEC" w:rsidRDefault="00835BEC" w:rsidP="00835BE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 w:rsidRPr="00996235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cynnwys eich logo a’ch brand eich hun.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1E4BE1" wp14:editId="4151C38A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04ED1" w14:textId="3DFBA541" w:rsidR="00AD5CEC" w:rsidRPr="00835BEC" w:rsidRDefault="00835BEC" w:rsidP="00835BEC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0A5963" w14:textId="77777777" w:rsidR="00835BEC" w:rsidRDefault="00835BEC" w:rsidP="00835BEC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17754E23" w14:textId="533A74CB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43DACC" w14:textId="77777777" w:rsidR="00835BEC" w:rsidRPr="00DC09C9" w:rsidRDefault="00835BEC" w:rsidP="00835BE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612D9B53" w14:textId="77777777" w:rsidR="00835BEC" w:rsidRPr="00DC09C9" w:rsidRDefault="00835BEC" w:rsidP="00835BE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2DACA97A" w14:textId="77777777" w:rsidR="00835BEC" w:rsidRDefault="00835BEC" w:rsidP="00835BE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53EE7D7E" w14:textId="77777777" w:rsidR="00835BEC" w:rsidRPr="00BC70B6" w:rsidRDefault="00835BEC" w:rsidP="00835B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7F51323F" w14:textId="77777777" w:rsidR="00835BEC" w:rsidRPr="00DC09C9" w:rsidRDefault="00835BEC" w:rsidP="00835BEC">
                              <w:pPr>
                                <w:rPr>
                                  <w:rFonts w:ascii="Calibri" w:hAnsi="Calibri"/>
                                  <w:color w:val="F17422"/>
                                </w:rPr>
                              </w:pPr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Am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ragor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o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wybodaeth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cysylltwch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â</w:t>
                              </w:r>
                            </w:p>
                            <w:p w14:paraId="64EFF53E" w14:textId="38CF9A7A" w:rsidR="00AD5CEC" w:rsidRPr="00835BEC" w:rsidRDefault="00C93D30" w:rsidP="00006AE1">
                              <w:pPr>
                                <w:rPr>
                                  <w:color w:val="F17422"/>
                                  <w:u w:val="single"/>
                                </w:rPr>
                              </w:pPr>
                              <w:hyperlink r:id="rId10" w:history="1">
                                <w:r w:rsidR="00835BEC" w:rsidRPr="00DC09C9">
                                  <w:rPr>
                                    <w:rStyle w:val="Hyperlink"/>
                                    <w:rFonts w:ascii="Calibri" w:hAnsi="Calibri"/>
                                    <w:color w:val="F17422"/>
                                  </w:rPr>
                                  <w:t>https://thirdsectorsupport.wales/cy/cysylltu/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E4BE1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2904ED1" w14:textId="3DFBA541" w:rsidR="00AD5CEC" w:rsidRPr="00835BEC" w:rsidRDefault="00835BEC" w:rsidP="00835BEC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40A5963" w14:textId="77777777" w:rsidR="00835BEC" w:rsidRDefault="00835BEC" w:rsidP="00835BEC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17754E23" w14:textId="533A74CB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1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5743DACC" w14:textId="77777777" w:rsidR="00835BEC" w:rsidRPr="00DC09C9" w:rsidRDefault="00835BEC" w:rsidP="00835BE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612D9B53" w14:textId="77777777" w:rsidR="00835BEC" w:rsidRPr="00DC09C9" w:rsidRDefault="00835BEC" w:rsidP="00835BE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2DACA97A" w14:textId="77777777" w:rsidR="00835BEC" w:rsidRDefault="00835BEC" w:rsidP="00835BE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53EE7D7E" w14:textId="77777777" w:rsidR="00835BEC" w:rsidRPr="00BC70B6" w:rsidRDefault="00835BEC" w:rsidP="00835B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7F51323F" w14:textId="77777777" w:rsidR="00835BEC" w:rsidRPr="00DC09C9" w:rsidRDefault="00835BEC" w:rsidP="00835BEC">
                        <w:pPr>
                          <w:rPr>
                            <w:rFonts w:ascii="Calibri" w:hAnsi="Calibri"/>
                            <w:color w:val="F17422"/>
                          </w:rPr>
                        </w:pPr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Am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ragor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o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wybodaeth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cysylltwch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â</w:t>
                        </w:r>
                      </w:p>
                      <w:p w14:paraId="64EFF53E" w14:textId="38CF9A7A" w:rsidR="00AD5CEC" w:rsidRPr="00835BEC" w:rsidRDefault="00C93D30" w:rsidP="00006AE1">
                        <w:pPr>
                          <w:rPr>
                            <w:color w:val="F17422"/>
                            <w:u w:val="single"/>
                          </w:rPr>
                        </w:pPr>
                        <w:hyperlink r:id="rId12" w:history="1">
                          <w:r w:rsidR="00835BEC" w:rsidRPr="00DC09C9">
                            <w:rPr>
                              <w:rStyle w:val="Hyperlink"/>
                              <w:rFonts w:ascii="Calibri" w:hAnsi="Calibri"/>
                              <w:color w:val="F17422"/>
                            </w:rPr>
                            <w:t>https://thirdsectorsupport.wales/cy/cysylltu/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7C4C4" w14:textId="77777777" w:rsidR="00D83159" w:rsidRDefault="00D83159" w:rsidP="00F6652A">
      <w:r>
        <w:separator/>
      </w:r>
    </w:p>
  </w:endnote>
  <w:endnote w:type="continuationSeparator" w:id="0">
    <w:p w14:paraId="2D7C551F" w14:textId="77777777" w:rsidR="00D83159" w:rsidRDefault="00D83159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E3E252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E38D6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75448" w14:textId="77777777" w:rsidR="00844BC5" w:rsidRDefault="00844BC5">
    <w:pPr>
      <w:pStyle w:val="Footer"/>
    </w:pPr>
  </w:p>
  <w:p w14:paraId="34192AC5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AF856F" wp14:editId="439EA6F3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7432BE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4AF89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264603" wp14:editId="2F58A5CD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51A372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18E5E" w14:textId="77777777" w:rsidR="00D83159" w:rsidRDefault="00D83159" w:rsidP="00F6652A">
      <w:r>
        <w:separator/>
      </w:r>
    </w:p>
  </w:footnote>
  <w:footnote w:type="continuationSeparator" w:id="0">
    <w:p w14:paraId="666EF4BA" w14:textId="77777777" w:rsidR="00D83159" w:rsidRDefault="00D83159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E4583" w14:textId="0CBFBC39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31C24A2" wp14:editId="39B60A22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63945E73" w14:textId="7ADCEC99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 w:rsidR="009A7D86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DF8414F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1C24A2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63945E73" w14:textId="7ADCEC99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 w:rsidR="009A7D86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DF8414F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C93D30">
      <w:rPr>
        <w:b/>
        <w:bCs/>
        <w:noProof/>
        <w:color w:val="F17424"/>
      </w:rPr>
      <w:t>[Polisi a Gweithdrefn Recriwtio a Dethol]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C93D30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C93D30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A850C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87797E3" wp14:editId="5F0AB09C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F88719F" w14:textId="710921EC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 w:rsidR="009A7D86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507BA518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7797E3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1F88719F" w14:textId="710921EC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 w:rsidR="009A7D86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507BA518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122755A"/>
    <w:multiLevelType w:val="hybridMultilevel"/>
    <w:tmpl w:val="B554E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3CDC06CF"/>
    <w:multiLevelType w:val="hybridMultilevel"/>
    <w:tmpl w:val="D54A2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0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1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6"/>
  </w:num>
  <w:num w:numId="11">
    <w:abstractNumId w:val="12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47"/>
    <w:rsid w:val="00006AE1"/>
    <w:rsid w:val="0007107B"/>
    <w:rsid w:val="000C03BC"/>
    <w:rsid w:val="00194010"/>
    <w:rsid w:val="00222C8F"/>
    <w:rsid w:val="00236ADC"/>
    <w:rsid w:val="0036270E"/>
    <w:rsid w:val="003C71C6"/>
    <w:rsid w:val="003E4BD8"/>
    <w:rsid w:val="00452CF2"/>
    <w:rsid w:val="00481F47"/>
    <w:rsid w:val="004C366B"/>
    <w:rsid w:val="00580E35"/>
    <w:rsid w:val="00584FA6"/>
    <w:rsid w:val="00662F36"/>
    <w:rsid w:val="006B4458"/>
    <w:rsid w:val="00741CC1"/>
    <w:rsid w:val="00796F43"/>
    <w:rsid w:val="00806F85"/>
    <w:rsid w:val="00812B26"/>
    <w:rsid w:val="008218E0"/>
    <w:rsid w:val="00835BEC"/>
    <w:rsid w:val="00844BC5"/>
    <w:rsid w:val="00853596"/>
    <w:rsid w:val="008D158C"/>
    <w:rsid w:val="008D269E"/>
    <w:rsid w:val="008F58C5"/>
    <w:rsid w:val="00925E5F"/>
    <w:rsid w:val="00986082"/>
    <w:rsid w:val="009A7D86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C11EBA"/>
    <w:rsid w:val="00C54FF3"/>
    <w:rsid w:val="00C55632"/>
    <w:rsid w:val="00C578DE"/>
    <w:rsid w:val="00C93D30"/>
    <w:rsid w:val="00CD0457"/>
    <w:rsid w:val="00CD2E40"/>
    <w:rsid w:val="00CF6F86"/>
    <w:rsid w:val="00D83159"/>
    <w:rsid w:val="00DC5F35"/>
    <w:rsid w:val="00E1402C"/>
    <w:rsid w:val="00E51235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52522C"/>
  <w15:chartTrackingRefBased/>
  <w15:docId w15:val="{58830092-0533-7742-8870-33528E1B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C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8F"/>
    <w:rPr>
      <w:rFonts w:ascii="Times New Roman" w:hAnsi="Times New Roman" w:cs="Times New Roman"/>
      <w:sz w:val="18"/>
      <w:szCs w:val="18"/>
    </w:rPr>
  </w:style>
  <w:style w:type="paragraph" w:customStyle="1" w:styleId="SectionHeading-Orange">
    <w:name w:val="SectionHeading-Orange"/>
    <w:basedOn w:val="NoParagraphStyle"/>
    <w:uiPriority w:val="99"/>
    <w:rsid w:val="00835BEC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835BEC"/>
    <w:pPr>
      <w:suppressAutoHyphens/>
    </w:pPr>
    <w:rPr>
      <w:rFonts w:ascii="OpenSans-Regular" w:hAnsi="OpenSans-Regular" w:cs="OpenSans-Regular"/>
      <w:color w:val="EA681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8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irdsectorsupport.wales/cy/cysylltu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hirdsectorsupport.wales/cy/cysyllt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2021-05-24T16:11:00Z</dcterms:created>
  <dcterms:modified xsi:type="dcterms:W3CDTF">2021-05-24T16:11:00Z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